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E01" w:rsidRDefault="00CF2E01" w:rsidP="00F56938">
      <w:pPr>
        <w:pStyle w:val="a9"/>
        <w:rPr>
          <w:b/>
          <w:sz w:val="20"/>
        </w:rPr>
      </w:pPr>
    </w:p>
    <w:p w:rsidR="00CA3E2B" w:rsidRDefault="008D3477" w:rsidP="00F56938">
      <w:pPr>
        <w:pStyle w:val="a9"/>
        <w:jc w:val="center"/>
        <w:rPr>
          <w:b/>
          <w:sz w:val="20"/>
        </w:rPr>
      </w:pPr>
      <w:r w:rsidRPr="007D59A6">
        <w:rPr>
          <w:b/>
          <w:sz w:val="20"/>
        </w:rPr>
        <w:t xml:space="preserve">ГОСУДАРСТВЕННОЕ ОБРАЗОВАТЕЛЬНОЕ УЧРЕЖДЕНИЕ </w:t>
      </w:r>
      <w:r w:rsidR="00F56938">
        <w:rPr>
          <w:b/>
          <w:sz w:val="20"/>
        </w:rPr>
        <w:t xml:space="preserve"> </w:t>
      </w:r>
    </w:p>
    <w:p w:rsidR="00CA3E2B" w:rsidRDefault="008D3477" w:rsidP="00F56938">
      <w:pPr>
        <w:pStyle w:val="a9"/>
        <w:jc w:val="center"/>
        <w:rPr>
          <w:b/>
          <w:sz w:val="20"/>
        </w:rPr>
      </w:pPr>
      <w:r w:rsidRPr="007D59A6">
        <w:rPr>
          <w:b/>
          <w:sz w:val="20"/>
        </w:rPr>
        <w:t>ДОПОЛНИТЕЛЬНОГО</w:t>
      </w:r>
      <w:r>
        <w:rPr>
          <w:b/>
          <w:sz w:val="20"/>
        </w:rPr>
        <w:t xml:space="preserve"> ПРОФЕССИОНАЛЬНОГО ОБРАЗОВАНИЯ </w:t>
      </w:r>
      <w:r w:rsidR="00F56938">
        <w:rPr>
          <w:b/>
          <w:sz w:val="20"/>
        </w:rPr>
        <w:t xml:space="preserve"> </w:t>
      </w:r>
    </w:p>
    <w:p w:rsidR="008D3477" w:rsidRPr="007D59A6" w:rsidRDefault="008D3477" w:rsidP="00F56938">
      <w:pPr>
        <w:pStyle w:val="a9"/>
        <w:jc w:val="center"/>
        <w:rPr>
          <w:b/>
          <w:sz w:val="20"/>
        </w:rPr>
      </w:pPr>
      <w:r>
        <w:rPr>
          <w:b/>
          <w:sz w:val="20"/>
        </w:rPr>
        <w:t>«ИНСТИТУТ РАЗВИТИЯ ОБРАЗОВАНИЯ КУЗБАССА»</w:t>
      </w:r>
    </w:p>
    <w:p w:rsidR="00A74E1F" w:rsidRPr="00B7057C" w:rsidRDefault="00A74E1F" w:rsidP="00B7057C">
      <w:pPr>
        <w:pStyle w:val="a9"/>
        <w:rPr>
          <w:b/>
          <w:sz w:val="20"/>
        </w:rPr>
      </w:pPr>
      <w:r w:rsidRPr="00B7057C">
        <w:rPr>
          <w:b/>
          <w:sz w:val="20"/>
        </w:rPr>
        <w:t xml:space="preserve"> </w:t>
      </w:r>
    </w:p>
    <w:p w:rsidR="00A74E1F" w:rsidRPr="00B7057C" w:rsidRDefault="00A74E1F" w:rsidP="00B7057C">
      <w:pPr>
        <w:pStyle w:val="a9"/>
        <w:jc w:val="center"/>
        <w:rPr>
          <w:b/>
          <w:sz w:val="20"/>
        </w:rPr>
      </w:pPr>
      <w:r w:rsidRPr="00B7057C">
        <w:rPr>
          <w:b/>
          <w:sz w:val="20"/>
        </w:rPr>
        <w:t>Договор   №_______</w:t>
      </w:r>
    </w:p>
    <w:p w:rsidR="00A74E1F" w:rsidRPr="00B7057C" w:rsidRDefault="001215FB" w:rsidP="00B7057C">
      <w:pPr>
        <w:pStyle w:val="a9"/>
        <w:jc w:val="center"/>
        <w:rPr>
          <w:b/>
          <w:sz w:val="20"/>
        </w:rPr>
      </w:pPr>
      <w:r w:rsidRPr="00B7057C">
        <w:rPr>
          <w:b/>
          <w:sz w:val="20"/>
        </w:rPr>
        <w:t xml:space="preserve">на оказание </w:t>
      </w:r>
      <w:r w:rsidR="00A74E1F" w:rsidRPr="00B7057C">
        <w:rPr>
          <w:b/>
          <w:sz w:val="20"/>
        </w:rPr>
        <w:t>платных образовательных услуг</w:t>
      </w:r>
    </w:p>
    <w:p w:rsidR="00063E58" w:rsidRPr="00B7057C" w:rsidRDefault="00063E58" w:rsidP="00B7057C">
      <w:pPr>
        <w:jc w:val="center"/>
      </w:pPr>
    </w:p>
    <w:p w:rsidR="00063E58" w:rsidRPr="00B7057C" w:rsidRDefault="00063E58" w:rsidP="00B7057C">
      <w:pPr>
        <w:jc w:val="both"/>
      </w:pPr>
      <w:r w:rsidRPr="00B7057C">
        <w:t xml:space="preserve">г. Кемерово                                                                                </w:t>
      </w:r>
      <w:r w:rsidR="00BF73AE" w:rsidRPr="00B7057C">
        <w:t xml:space="preserve">                       </w:t>
      </w:r>
      <w:r w:rsidR="00CD6099" w:rsidRPr="00B7057C">
        <w:t xml:space="preserve">   </w:t>
      </w:r>
      <w:r w:rsidR="0071304B" w:rsidRPr="00B7057C">
        <w:t xml:space="preserve">                       </w:t>
      </w:r>
      <w:r w:rsidR="00CD6099" w:rsidRPr="00B7057C">
        <w:t xml:space="preserve"> </w:t>
      </w:r>
      <w:r w:rsidR="0071304B" w:rsidRPr="00B7057C">
        <w:t xml:space="preserve">        </w:t>
      </w:r>
      <w:r w:rsidR="00CD6099" w:rsidRPr="00B7057C">
        <w:t xml:space="preserve">       </w:t>
      </w:r>
      <w:r w:rsidR="003531B8" w:rsidRPr="00B7057C">
        <w:t>«</w:t>
      </w:r>
      <w:r w:rsidR="0071304B" w:rsidRPr="00B7057C">
        <w:t>_</w:t>
      </w:r>
      <w:r w:rsidR="00A74E1F" w:rsidRPr="00B7057C">
        <w:t>__</w:t>
      </w:r>
      <w:r w:rsidR="003531B8" w:rsidRPr="00B7057C">
        <w:t xml:space="preserve">» </w:t>
      </w:r>
      <w:r w:rsidR="00CD6099" w:rsidRPr="00B7057C">
        <w:t>_________</w:t>
      </w:r>
      <w:r w:rsidR="0071304B" w:rsidRPr="00B7057C">
        <w:t>_</w:t>
      </w:r>
      <w:r w:rsidR="00CD6099" w:rsidRPr="00B7057C">
        <w:t>__</w:t>
      </w:r>
      <w:r w:rsidR="00BF73AE" w:rsidRPr="00B7057C">
        <w:t xml:space="preserve"> </w:t>
      </w:r>
      <w:r w:rsidR="00641932" w:rsidRPr="00B7057C">
        <w:t xml:space="preserve">  </w:t>
      </w:r>
      <w:r w:rsidRPr="00B7057C">
        <w:t>20</w:t>
      </w:r>
      <w:r w:rsidR="008D3477">
        <w:t xml:space="preserve">    </w:t>
      </w:r>
      <w:r w:rsidR="00DB67BA" w:rsidRPr="00B7057C">
        <w:t xml:space="preserve"> </w:t>
      </w:r>
      <w:r w:rsidRPr="00B7057C">
        <w:t>г.</w:t>
      </w:r>
    </w:p>
    <w:p w:rsidR="00C32F87" w:rsidRPr="00B7057C" w:rsidRDefault="00C32F87" w:rsidP="00B7057C">
      <w:pPr>
        <w:jc w:val="both"/>
      </w:pPr>
    </w:p>
    <w:p w:rsidR="00063E58" w:rsidRDefault="008D3477" w:rsidP="00B7057C">
      <w:pPr>
        <w:pStyle w:val="Style4"/>
        <w:widowControl/>
        <w:spacing w:line="240" w:lineRule="auto"/>
        <w:ind w:firstLine="708"/>
        <w:jc w:val="both"/>
        <w:rPr>
          <w:sz w:val="20"/>
          <w:szCs w:val="20"/>
        </w:rPr>
      </w:pPr>
      <w:r w:rsidRPr="006B3BAF">
        <w:rPr>
          <w:sz w:val="20"/>
          <w:szCs w:val="20"/>
        </w:rPr>
        <w:t>Государственное образовательное учреждение дополнительного профессионального образования «Институт развития образования</w:t>
      </w:r>
      <w:r w:rsidR="00052E7B">
        <w:rPr>
          <w:sz w:val="20"/>
          <w:szCs w:val="20"/>
        </w:rPr>
        <w:t xml:space="preserve"> Кузбасса</w:t>
      </w:r>
      <w:r w:rsidRPr="006B3BAF">
        <w:rPr>
          <w:sz w:val="20"/>
          <w:szCs w:val="20"/>
        </w:rPr>
        <w:t>» (ИРО</w:t>
      </w:r>
      <w:r w:rsidR="00052E7B">
        <w:rPr>
          <w:sz w:val="20"/>
          <w:szCs w:val="20"/>
        </w:rPr>
        <w:t xml:space="preserve"> </w:t>
      </w:r>
      <w:r w:rsidRPr="006B3BAF">
        <w:rPr>
          <w:sz w:val="20"/>
          <w:szCs w:val="20"/>
        </w:rPr>
        <w:t>К</w:t>
      </w:r>
      <w:r w:rsidR="00052E7B">
        <w:rPr>
          <w:sz w:val="20"/>
          <w:szCs w:val="20"/>
        </w:rPr>
        <w:t>узбасса</w:t>
      </w:r>
      <w:r w:rsidRPr="006B3BAF">
        <w:rPr>
          <w:sz w:val="20"/>
          <w:szCs w:val="20"/>
        </w:rPr>
        <w:t>)</w:t>
      </w:r>
      <w:r w:rsidRPr="007D59A6">
        <w:rPr>
          <w:sz w:val="20"/>
          <w:szCs w:val="20"/>
        </w:rPr>
        <w:t xml:space="preserve"> </w:t>
      </w:r>
      <w:r w:rsidRPr="005F71B2">
        <w:rPr>
          <w:sz w:val="20"/>
          <w:szCs w:val="20"/>
        </w:rPr>
        <w:t xml:space="preserve">на основании лицензии </w:t>
      </w:r>
      <w:r w:rsidR="00F56938">
        <w:rPr>
          <w:rStyle w:val="FontStyle13"/>
        </w:rPr>
        <w:t>№ Л035-00115-42/00128708</w:t>
      </w:r>
      <w:r w:rsidRPr="005F71B2">
        <w:rPr>
          <w:rStyle w:val="FontStyle13"/>
        </w:rPr>
        <w:t xml:space="preserve"> от 28 марта 2014 года,</w:t>
      </w:r>
      <w:r w:rsidRPr="005F71B2">
        <w:rPr>
          <w:rStyle w:val="apple-converted-space"/>
        </w:rPr>
        <w:t xml:space="preserve"> </w:t>
      </w:r>
      <w:r w:rsidRPr="005F71B2">
        <w:rPr>
          <w:rStyle w:val="FontStyle13"/>
        </w:rPr>
        <w:t xml:space="preserve">выданной Федеральной службой по надзору в сфере образования и науки, </w:t>
      </w:r>
      <w:r w:rsidRPr="005F71B2">
        <w:rPr>
          <w:sz w:val="20"/>
          <w:szCs w:val="20"/>
        </w:rPr>
        <w:t xml:space="preserve">в лице ректора </w:t>
      </w:r>
      <w:r>
        <w:rPr>
          <w:sz w:val="20"/>
          <w:szCs w:val="20"/>
        </w:rPr>
        <w:t>Забневой Эльвиры Ивановны</w:t>
      </w:r>
      <w:r w:rsidRPr="005F71B2">
        <w:rPr>
          <w:sz w:val="20"/>
          <w:szCs w:val="20"/>
        </w:rPr>
        <w:t xml:space="preserve">, действующего на основании Устава, именуемый в дальнейшем «Исполнитель», с одной стороны, и </w:t>
      </w:r>
      <w:r w:rsidR="00E46775" w:rsidRPr="00B7057C">
        <w:rPr>
          <w:b/>
          <w:sz w:val="20"/>
          <w:szCs w:val="20"/>
        </w:rPr>
        <w:t>___</w:t>
      </w:r>
      <w:r w:rsidR="00B7057C">
        <w:rPr>
          <w:b/>
          <w:sz w:val="20"/>
          <w:szCs w:val="20"/>
        </w:rPr>
        <w:t>____________________</w:t>
      </w:r>
      <w:r w:rsidR="00E46775" w:rsidRPr="00B7057C">
        <w:rPr>
          <w:b/>
          <w:sz w:val="20"/>
          <w:szCs w:val="20"/>
        </w:rPr>
        <w:t>__</w:t>
      </w:r>
      <w:r w:rsidR="00B7057C">
        <w:rPr>
          <w:b/>
          <w:sz w:val="20"/>
          <w:szCs w:val="20"/>
        </w:rPr>
        <w:t xml:space="preserve"> </w:t>
      </w:r>
      <w:r w:rsidR="00E46775" w:rsidRPr="00B7057C">
        <w:rPr>
          <w:b/>
          <w:sz w:val="20"/>
          <w:szCs w:val="20"/>
        </w:rPr>
        <w:t>______________________________________________________________</w:t>
      </w:r>
      <w:r w:rsidR="00921212" w:rsidRPr="00B7057C">
        <w:rPr>
          <w:b/>
          <w:sz w:val="20"/>
          <w:szCs w:val="20"/>
        </w:rPr>
        <w:t>_______________________</w:t>
      </w:r>
      <w:r w:rsidR="00AD15D9" w:rsidRPr="00B7057C">
        <w:rPr>
          <w:b/>
          <w:sz w:val="20"/>
          <w:szCs w:val="20"/>
        </w:rPr>
        <w:t>_________</w:t>
      </w:r>
      <w:r w:rsidR="00B7057C">
        <w:rPr>
          <w:b/>
          <w:sz w:val="20"/>
          <w:szCs w:val="20"/>
        </w:rPr>
        <w:t>_____</w:t>
      </w:r>
      <w:r w:rsidR="00AD15D9" w:rsidRPr="00B7057C">
        <w:rPr>
          <w:b/>
          <w:sz w:val="20"/>
          <w:szCs w:val="20"/>
        </w:rPr>
        <w:t>______</w:t>
      </w:r>
      <w:r w:rsidR="00921212" w:rsidRPr="00B7057C">
        <w:rPr>
          <w:b/>
          <w:sz w:val="20"/>
          <w:szCs w:val="20"/>
        </w:rPr>
        <w:t>__</w:t>
      </w:r>
      <w:r w:rsidR="00B7057C">
        <w:rPr>
          <w:b/>
          <w:sz w:val="20"/>
          <w:szCs w:val="20"/>
        </w:rPr>
        <w:t xml:space="preserve"> </w:t>
      </w:r>
      <w:r w:rsidR="00E46775" w:rsidRPr="00B7057C">
        <w:rPr>
          <w:sz w:val="20"/>
          <w:szCs w:val="20"/>
        </w:rPr>
        <w:t>в лице</w:t>
      </w:r>
      <w:r w:rsidR="00E46775" w:rsidRPr="00B7057C">
        <w:rPr>
          <w:b/>
          <w:sz w:val="20"/>
          <w:szCs w:val="20"/>
        </w:rPr>
        <w:t>_______________________________</w:t>
      </w:r>
      <w:r w:rsidR="00AD15D9" w:rsidRPr="00B7057C">
        <w:rPr>
          <w:b/>
          <w:sz w:val="20"/>
          <w:szCs w:val="20"/>
        </w:rPr>
        <w:t>_________</w:t>
      </w:r>
      <w:r w:rsidR="00E46775" w:rsidRPr="00B7057C">
        <w:rPr>
          <w:b/>
          <w:sz w:val="20"/>
          <w:szCs w:val="20"/>
        </w:rPr>
        <w:t>_____________________________________</w:t>
      </w:r>
      <w:r w:rsidR="008E7085">
        <w:rPr>
          <w:b/>
          <w:sz w:val="20"/>
          <w:szCs w:val="20"/>
        </w:rPr>
        <w:t>________________________</w:t>
      </w:r>
      <w:r w:rsidR="00E46775" w:rsidRPr="00B7057C">
        <w:rPr>
          <w:sz w:val="20"/>
          <w:szCs w:val="20"/>
        </w:rPr>
        <w:t xml:space="preserve">, </w:t>
      </w:r>
      <w:r w:rsidR="00F56938">
        <w:rPr>
          <w:sz w:val="20"/>
          <w:szCs w:val="20"/>
        </w:rPr>
        <w:t xml:space="preserve">именуемый в дальнейшем «Заказчик», </w:t>
      </w:r>
      <w:r w:rsidR="00E46775" w:rsidRPr="00B7057C">
        <w:rPr>
          <w:sz w:val="20"/>
          <w:szCs w:val="20"/>
        </w:rPr>
        <w:t xml:space="preserve">действующего на основании </w:t>
      </w:r>
      <w:r w:rsidR="00E46775" w:rsidRPr="00B7057C">
        <w:rPr>
          <w:b/>
          <w:sz w:val="20"/>
          <w:szCs w:val="20"/>
        </w:rPr>
        <w:t>___________________________________</w:t>
      </w:r>
      <w:r w:rsidR="00AD15D9" w:rsidRPr="00B7057C">
        <w:rPr>
          <w:b/>
          <w:sz w:val="20"/>
          <w:szCs w:val="20"/>
        </w:rPr>
        <w:t>___</w:t>
      </w:r>
      <w:r w:rsidR="00E46775" w:rsidRPr="00B7057C">
        <w:rPr>
          <w:sz w:val="20"/>
          <w:szCs w:val="20"/>
        </w:rPr>
        <w:t xml:space="preserve">, с другой стороны, </w:t>
      </w:r>
      <w:r w:rsidR="00E46775" w:rsidRPr="00B7057C">
        <w:rPr>
          <w:rStyle w:val="FontStyle13"/>
        </w:rPr>
        <w:t>вместе именуемые «Стороны»,</w:t>
      </w:r>
      <w:r w:rsidR="00E46775" w:rsidRPr="00B7057C">
        <w:rPr>
          <w:sz w:val="20"/>
          <w:szCs w:val="20"/>
        </w:rPr>
        <w:t xml:space="preserve"> заключили настоящий договор </w:t>
      </w:r>
      <w:r w:rsidR="00FB64B9" w:rsidRPr="00B7057C">
        <w:rPr>
          <w:sz w:val="20"/>
          <w:szCs w:val="20"/>
        </w:rPr>
        <w:t>о нижеследующем</w:t>
      </w:r>
      <w:r w:rsidR="00E46775" w:rsidRPr="00B7057C">
        <w:rPr>
          <w:sz w:val="20"/>
          <w:szCs w:val="20"/>
        </w:rPr>
        <w:t>:</w:t>
      </w:r>
    </w:p>
    <w:p w:rsidR="00BB38AE" w:rsidRPr="00B7057C" w:rsidRDefault="00BB38AE" w:rsidP="00B7057C">
      <w:pPr>
        <w:pStyle w:val="Style4"/>
        <w:widowControl/>
        <w:spacing w:line="240" w:lineRule="auto"/>
        <w:ind w:firstLine="708"/>
        <w:jc w:val="both"/>
        <w:rPr>
          <w:sz w:val="20"/>
          <w:szCs w:val="20"/>
        </w:rPr>
      </w:pPr>
    </w:p>
    <w:p w:rsidR="00D75476" w:rsidRDefault="00D75476" w:rsidP="00B7057C">
      <w:pPr>
        <w:jc w:val="center"/>
        <w:rPr>
          <w:b/>
        </w:rPr>
      </w:pPr>
      <w:r w:rsidRPr="00B7057C">
        <w:rPr>
          <w:b/>
        </w:rPr>
        <w:t>1. Предмет договора</w:t>
      </w:r>
    </w:p>
    <w:p w:rsidR="00CA3E2B" w:rsidRPr="00CA3E2B" w:rsidRDefault="00CA3E2B" w:rsidP="00B7057C">
      <w:pPr>
        <w:jc w:val="center"/>
        <w:rPr>
          <w:b/>
          <w:sz w:val="16"/>
          <w:szCs w:val="16"/>
        </w:rPr>
      </w:pPr>
    </w:p>
    <w:p w:rsidR="00D75476" w:rsidRPr="00B7057C" w:rsidRDefault="00D75476" w:rsidP="00B7057C">
      <w:pPr>
        <w:autoSpaceDE w:val="0"/>
        <w:autoSpaceDN w:val="0"/>
        <w:adjustRightInd w:val="0"/>
        <w:jc w:val="both"/>
      </w:pPr>
      <w:r w:rsidRPr="00B7057C">
        <w:rPr>
          <w:b/>
        </w:rPr>
        <w:t>1.1.</w:t>
      </w:r>
      <w:r w:rsidRPr="00B7057C">
        <w:t xml:space="preserve"> Исполнитель предоставляет, а Заказчик оплачивает обучение по дополнительной профессиональной образовательной программе </w:t>
      </w:r>
      <w:r w:rsidR="00E27212">
        <w:t>профессиональной переподготовки</w:t>
      </w:r>
      <w:r w:rsidRPr="00B7057C">
        <w:t xml:space="preserve">: </w:t>
      </w: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5"/>
      </w:tblGrid>
      <w:tr w:rsidR="00D75476" w:rsidRPr="00B7057C" w:rsidTr="00D7312C">
        <w:trPr>
          <w:trHeight w:val="228"/>
        </w:trPr>
        <w:tc>
          <w:tcPr>
            <w:tcW w:w="10665" w:type="dxa"/>
            <w:tcBorders>
              <w:top w:val="nil"/>
              <w:left w:val="nil"/>
              <w:bottom w:val="single" w:sz="4" w:space="0" w:color="auto"/>
              <w:right w:val="nil"/>
            </w:tcBorders>
          </w:tcPr>
          <w:p w:rsidR="00D75476" w:rsidRPr="00B7057C" w:rsidRDefault="00D75476" w:rsidP="00B7057C">
            <w:pPr>
              <w:jc w:val="center"/>
            </w:pPr>
          </w:p>
        </w:tc>
      </w:tr>
      <w:tr w:rsidR="00D75476" w:rsidRPr="00B7057C" w:rsidTr="00D7312C">
        <w:trPr>
          <w:trHeight w:val="292"/>
        </w:trPr>
        <w:tc>
          <w:tcPr>
            <w:tcW w:w="10665" w:type="dxa"/>
            <w:tcBorders>
              <w:top w:val="single" w:sz="4" w:space="0" w:color="auto"/>
              <w:left w:val="nil"/>
              <w:bottom w:val="single" w:sz="4" w:space="0" w:color="auto"/>
              <w:right w:val="nil"/>
            </w:tcBorders>
          </w:tcPr>
          <w:p w:rsidR="00D75476" w:rsidRPr="00B7057C" w:rsidRDefault="00D75476" w:rsidP="00B7057C">
            <w:pPr>
              <w:jc w:val="center"/>
            </w:pPr>
          </w:p>
        </w:tc>
      </w:tr>
    </w:tbl>
    <w:p w:rsidR="00D75476" w:rsidRPr="00B7057C" w:rsidRDefault="00D75476" w:rsidP="00B7057C">
      <w:pPr>
        <w:ind w:firstLine="3"/>
        <w:jc w:val="center"/>
        <w:rPr>
          <w:vertAlign w:val="superscript"/>
        </w:rPr>
      </w:pPr>
      <w:r w:rsidRPr="00B7057C">
        <w:rPr>
          <w:vertAlign w:val="superscript"/>
        </w:rPr>
        <w:t xml:space="preserve"> (название образовательной программы)</w:t>
      </w:r>
    </w:p>
    <w:p w:rsidR="00D75476" w:rsidRPr="00B7057C" w:rsidRDefault="00D75476" w:rsidP="00B7057C">
      <w:pPr>
        <w:shd w:val="clear" w:color="auto" w:fill="FFFFFF"/>
        <w:tabs>
          <w:tab w:val="left" w:pos="1152"/>
        </w:tabs>
        <w:ind w:left="6"/>
        <w:jc w:val="both"/>
      </w:pPr>
      <w:r w:rsidRPr="00B7057C">
        <w:t>Образовательные услуги, оказываются следующим работникам Заказчика (далее – слушатель):</w:t>
      </w:r>
    </w:p>
    <w:p w:rsidR="00BB669C" w:rsidRPr="00B7057C" w:rsidRDefault="00D75476" w:rsidP="00B7057C">
      <w:pPr>
        <w:rPr>
          <w:b/>
        </w:rPr>
      </w:pPr>
      <w:r w:rsidRPr="00B7057C">
        <w:t>-</w:t>
      </w:r>
      <w:r w:rsidRPr="00B7057C">
        <w:rPr>
          <w:b/>
        </w:rPr>
        <w:t>______________________________________________________</w:t>
      </w:r>
      <w:r w:rsidR="00BB669C" w:rsidRPr="00B7057C">
        <w:rPr>
          <w:b/>
        </w:rPr>
        <w:t>_______________________________________</w:t>
      </w:r>
      <w:r w:rsidR="00FC0BF1" w:rsidRPr="00B7057C">
        <w:rPr>
          <w:b/>
        </w:rPr>
        <w:t>_</w:t>
      </w:r>
      <w:r w:rsidR="00BB669C" w:rsidRPr="00B7057C">
        <w:rPr>
          <w:b/>
        </w:rPr>
        <w:t>______</w:t>
      </w:r>
      <w:r w:rsidR="00FC0BF1" w:rsidRPr="00B7057C">
        <w:rPr>
          <w:b/>
        </w:rPr>
        <w:t>______ ___________________________________________________________________________________________________________</w:t>
      </w:r>
      <w:r w:rsidR="00BB669C" w:rsidRPr="00B7057C">
        <w:rPr>
          <w:b/>
        </w:rPr>
        <w:t xml:space="preserve"> </w:t>
      </w:r>
    </w:p>
    <w:p w:rsidR="00D75476" w:rsidRPr="000D5F86" w:rsidRDefault="00BB669C" w:rsidP="00B7057C">
      <w:pPr>
        <w:jc w:val="center"/>
      </w:pPr>
      <w:r w:rsidRPr="000D5F86">
        <w:t>(Ф.И.О. (полностью)</w:t>
      </w:r>
      <w:r w:rsidR="00FC0BF1" w:rsidRPr="000D5F86">
        <w:t>, должность,</w:t>
      </w:r>
      <w:r w:rsidRPr="000D5F86">
        <w:t xml:space="preserve"> паспортные данные обучающегося (слушателя) физического лица, адрес по прописке, адрес места жительства, номер телефона)</w:t>
      </w:r>
    </w:p>
    <w:p w:rsidR="00D75476" w:rsidRPr="00B7057C" w:rsidRDefault="00D75476" w:rsidP="00B7057C">
      <w:pPr>
        <w:suppressAutoHyphens/>
        <w:jc w:val="both"/>
        <w:rPr>
          <w:bCs/>
        </w:rPr>
      </w:pPr>
      <w:r w:rsidRPr="00B7057C">
        <w:rPr>
          <w:b/>
        </w:rPr>
        <w:t>1.2.</w:t>
      </w:r>
      <w:r w:rsidR="008E7085">
        <w:t xml:space="preserve"> Место оказания услуг: 650070, Кемеровская область –Кузбасс, </w:t>
      </w:r>
      <w:r w:rsidRPr="00B7057C">
        <w:t>г. Кемерово, ул. Заузелкова, д.3.</w:t>
      </w:r>
    </w:p>
    <w:p w:rsidR="00D75476" w:rsidRPr="00B7057C" w:rsidRDefault="00D75476" w:rsidP="00B7057C">
      <w:pPr>
        <w:suppressAutoHyphens/>
        <w:jc w:val="both"/>
      </w:pPr>
      <w:r w:rsidRPr="00B7057C">
        <w:rPr>
          <w:b/>
        </w:rPr>
        <w:t>1.3.</w:t>
      </w:r>
      <w:r w:rsidRPr="00B7057C">
        <w:t xml:space="preserve"> Нормативный срок освоения данной дополнительной профессиональной программы </w:t>
      </w:r>
      <w:r w:rsidR="00E27212">
        <w:t>профессиональной переподготовки</w:t>
      </w:r>
      <w:r w:rsidR="00E27212" w:rsidRPr="007D59A6">
        <w:rPr>
          <w:rStyle w:val="aa"/>
          <w:rFonts w:eastAsiaTheme="minorEastAsia"/>
          <w:b/>
        </w:rPr>
        <w:t xml:space="preserve"> </w:t>
      </w:r>
      <w:r w:rsidRPr="00B7057C">
        <w:t>составляет -</w:t>
      </w:r>
      <w:r w:rsidR="00D676F9">
        <w:t xml:space="preserve"> </w:t>
      </w:r>
      <w:r w:rsidRPr="00B7057C">
        <w:rPr>
          <w:b/>
        </w:rPr>
        <w:t>______</w:t>
      </w:r>
      <w:r w:rsidR="005F5A73">
        <w:rPr>
          <w:b/>
        </w:rPr>
        <w:t>__</w:t>
      </w:r>
      <w:r w:rsidRPr="00B7057C">
        <w:rPr>
          <w:b/>
        </w:rPr>
        <w:t xml:space="preserve"> (______________________________) часов.</w:t>
      </w:r>
    </w:p>
    <w:p w:rsidR="00D31314" w:rsidRPr="00B7057C" w:rsidRDefault="00D75476" w:rsidP="00B7057C">
      <w:pPr>
        <w:suppressAutoHyphens/>
        <w:jc w:val="both"/>
      </w:pPr>
      <w:r w:rsidRPr="00B7057C">
        <w:rPr>
          <w:b/>
        </w:rPr>
        <w:t>1.4.</w:t>
      </w:r>
      <w:r w:rsidRPr="00B7057C">
        <w:t xml:space="preserve"> Срок обучения в соответствии с рабочим учебным планом (индивидуальным графиком) составляет </w:t>
      </w:r>
    </w:p>
    <w:p w:rsidR="00D75476" w:rsidRPr="00B7057C" w:rsidRDefault="00D75476" w:rsidP="00B7057C">
      <w:pPr>
        <w:suppressAutoHyphens/>
        <w:jc w:val="both"/>
        <w:rPr>
          <w:b/>
        </w:rPr>
      </w:pPr>
      <w:r w:rsidRPr="00B7057C">
        <w:rPr>
          <w:b/>
        </w:rPr>
        <w:t xml:space="preserve">с </w:t>
      </w:r>
      <w:r w:rsidR="00AD327A" w:rsidRPr="00B7057C">
        <w:rPr>
          <w:b/>
        </w:rPr>
        <w:t>«</w:t>
      </w:r>
      <w:r w:rsidRPr="00B7057C">
        <w:rPr>
          <w:b/>
        </w:rPr>
        <w:t>___</w:t>
      </w:r>
      <w:r w:rsidR="005F5A73">
        <w:rPr>
          <w:b/>
        </w:rPr>
        <w:t>__</w:t>
      </w:r>
      <w:r w:rsidR="00AD327A" w:rsidRPr="00B7057C">
        <w:rPr>
          <w:b/>
        </w:rPr>
        <w:t>»</w:t>
      </w:r>
      <w:r w:rsidR="008D3477">
        <w:rPr>
          <w:b/>
        </w:rPr>
        <w:t xml:space="preserve"> </w:t>
      </w:r>
      <w:r w:rsidR="00AD327A" w:rsidRPr="00B7057C">
        <w:rPr>
          <w:b/>
        </w:rPr>
        <w:t>__</w:t>
      </w:r>
      <w:r w:rsidRPr="00B7057C">
        <w:rPr>
          <w:b/>
        </w:rPr>
        <w:t>__</w:t>
      </w:r>
      <w:r w:rsidR="00AD327A" w:rsidRPr="00B7057C">
        <w:rPr>
          <w:b/>
        </w:rPr>
        <w:t>________</w:t>
      </w:r>
      <w:r w:rsidR="005F5A73">
        <w:rPr>
          <w:b/>
        </w:rPr>
        <w:t xml:space="preserve">___ </w:t>
      </w:r>
      <w:r w:rsidR="00AD327A" w:rsidRPr="00B7057C">
        <w:rPr>
          <w:b/>
        </w:rPr>
        <w:t>20</w:t>
      </w:r>
      <w:r w:rsidR="008D3477">
        <w:rPr>
          <w:b/>
        </w:rPr>
        <w:t xml:space="preserve">     </w:t>
      </w:r>
      <w:r w:rsidR="00D676F9">
        <w:rPr>
          <w:b/>
        </w:rPr>
        <w:t xml:space="preserve"> </w:t>
      </w:r>
      <w:r w:rsidRPr="00B7057C">
        <w:rPr>
          <w:b/>
        </w:rPr>
        <w:t xml:space="preserve">г. по </w:t>
      </w:r>
      <w:r w:rsidR="00AD327A" w:rsidRPr="00B7057C">
        <w:rPr>
          <w:b/>
        </w:rPr>
        <w:t>«___</w:t>
      </w:r>
      <w:r w:rsidR="005F5A73">
        <w:rPr>
          <w:b/>
        </w:rPr>
        <w:t>_</w:t>
      </w:r>
      <w:r w:rsidR="00AD327A" w:rsidRPr="00B7057C">
        <w:rPr>
          <w:b/>
        </w:rPr>
        <w:t>»</w:t>
      </w:r>
      <w:r w:rsidR="008D3477">
        <w:rPr>
          <w:b/>
        </w:rPr>
        <w:t xml:space="preserve"> </w:t>
      </w:r>
      <w:r w:rsidR="00AD327A" w:rsidRPr="00B7057C">
        <w:rPr>
          <w:b/>
        </w:rPr>
        <w:t>____________</w:t>
      </w:r>
      <w:r w:rsidR="005F5A73">
        <w:rPr>
          <w:b/>
        </w:rPr>
        <w:t xml:space="preserve"> </w:t>
      </w:r>
      <w:r w:rsidR="00AD327A" w:rsidRPr="00B7057C">
        <w:rPr>
          <w:b/>
        </w:rPr>
        <w:t>20</w:t>
      </w:r>
      <w:r w:rsidR="008D3477">
        <w:rPr>
          <w:b/>
        </w:rPr>
        <w:t xml:space="preserve">     </w:t>
      </w:r>
      <w:r w:rsidR="00D676F9">
        <w:rPr>
          <w:b/>
        </w:rPr>
        <w:t xml:space="preserve"> </w:t>
      </w:r>
      <w:r w:rsidRPr="00B7057C">
        <w:rPr>
          <w:b/>
        </w:rPr>
        <w:t xml:space="preserve">г. </w:t>
      </w:r>
    </w:p>
    <w:p w:rsidR="009304EF" w:rsidRPr="00B7057C" w:rsidRDefault="00D75476" w:rsidP="00B7057C">
      <w:pPr>
        <w:suppressAutoHyphens/>
        <w:jc w:val="both"/>
        <w:rPr>
          <w:b/>
        </w:rPr>
      </w:pPr>
      <w:r w:rsidRPr="00B7057C">
        <w:rPr>
          <w:b/>
        </w:rPr>
        <w:t>1.</w:t>
      </w:r>
      <w:r w:rsidR="00AD327A" w:rsidRPr="00B7057C">
        <w:rPr>
          <w:b/>
        </w:rPr>
        <w:t>5</w:t>
      </w:r>
      <w:r w:rsidRPr="00B7057C">
        <w:rPr>
          <w:b/>
        </w:rPr>
        <w:t xml:space="preserve">. </w:t>
      </w:r>
      <w:r w:rsidR="009304EF" w:rsidRPr="00B7057C">
        <w:t>Форма обучения ___________________________</w:t>
      </w:r>
      <w:r w:rsidR="005F5A73">
        <w:t>_____________</w:t>
      </w:r>
      <w:r w:rsidR="009304EF" w:rsidRPr="00B7057C">
        <w:t>.</w:t>
      </w:r>
    </w:p>
    <w:p w:rsidR="009304EF" w:rsidRPr="00B7057C" w:rsidRDefault="009304EF" w:rsidP="00B7057C">
      <w:pPr>
        <w:suppressAutoHyphens/>
        <w:jc w:val="both"/>
        <w:rPr>
          <w:vertAlign w:val="superscript"/>
        </w:rPr>
      </w:pPr>
      <w:r w:rsidRPr="00B7057C">
        <w:rPr>
          <w:b/>
        </w:rPr>
        <w:t xml:space="preserve">                                                 </w:t>
      </w:r>
      <w:r w:rsidRPr="00B7057C">
        <w:rPr>
          <w:vertAlign w:val="superscript"/>
        </w:rPr>
        <w:t>очная, очно-заочная</w:t>
      </w:r>
      <w:r w:rsidR="00F41F4D">
        <w:rPr>
          <w:vertAlign w:val="superscript"/>
        </w:rPr>
        <w:t>, заочная</w:t>
      </w:r>
    </w:p>
    <w:p w:rsidR="00D75476" w:rsidRPr="00B7057C" w:rsidRDefault="00D75476" w:rsidP="00B7057C">
      <w:pPr>
        <w:jc w:val="both"/>
      </w:pPr>
      <w:r w:rsidRPr="00B7057C">
        <w:rPr>
          <w:b/>
        </w:rPr>
        <w:t>1.</w:t>
      </w:r>
      <w:r w:rsidR="00AD327A" w:rsidRPr="00B7057C">
        <w:rPr>
          <w:b/>
        </w:rPr>
        <w:t>6</w:t>
      </w:r>
      <w:r w:rsidRPr="00B7057C">
        <w:rPr>
          <w:b/>
        </w:rPr>
        <w:t>.</w:t>
      </w:r>
      <w:r w:rsidRPr="00B7057C">
        <w:t xml:space="preserve"> После прохождения Заказчиком полного курса обучения и успешной итоговой аттестации по установленной образовательной программе Исполнитель выдает ему документ установленного образца, либо в случае отчисления слушателя из образовательного учреждения до завершения им обучения в полном объеме выдает ему справку с выпиской о количестве прослушанных часов. </w:t>
      </w:r>
    </w:p>
    <w:p w:rsidR="00D75476" w:rsidRPr="00B7057C" w:rsidRDefault="00D75476" w:rsidP="00B7057C">
      <w:pPr>
        <w:jc w:val="both"/>
      </w:pPr>
      <w:r w:rsidRPr="00B7057C">
        <w:rPr>
          <w:b/>
        </w:rPr>
        <w:t>1.</w:t>
      </w:r>
      <w:r w:rsidR="00AD327A" w:rsidRPr="00B7057C">
        <w:rPr>
          <w:b/>
        </w:rPr>
        <w:t>7</w:t>
      </w:r>
      <w:r w:rsidRPr="00B7057C">
        <w:rPr>
          <w:b/>
        </w:rPr>
        <w:t>.</w:t>
      </w:r>
      <w:r w:rsidRPr="00B7057C">
        <w:t xml:space="preserve"> В случае изменения вида документа, выдаваемого после полного курса обучения и вызванного приведением лицензионных мероприятий в соответствии с нормативно-правовыми документами в сфере образовательной деятельности, Исполнитель письменно извещает об этих обстоятельствах Заказчика, но не несет ответственность за изменение вида выдаваемого документа установленного образца.</w:t>
      </w:r>
    </w:p>
    <w:p w:rsidR="0069620A" w:rsidRPr="00B7057C" w:rsidRDefault="0069620A" w:rsidP="00B7057C">
      <w:pPr>
        <w:keepNext/>
        <w:keepLines/>
        <w:outlineLvl w:val="0"/>
        <w:rPr>
          <w:b/>
          <w:bCs/>
        </w:rPr>
      </w:pPr>
    </w:p>
    <w:p w:rsidR="0069620A" w:rsidRDefault="0069620A" w:rsidP="00B7057C">
      <w:pPr>
        <w:suppressAutoHyphens/>
        <w:ind w:firstLine="567"/>
        <w:jc w:val="center"/>
        <w:rPr>
          <w:b/>
        </w:rPr>
      </w:pPr>
      <w:r w:rsidRPr="00B7057C">
        <w:rPr>
          <w:b/>
        </w:rPr>
        <w:t>2. Стоимость оказанных услуг. Порядок расчетов.</w:t>
      </w:r>
    </w:p>
    <w:p w:rsidR="00CA3E2B" w:rsidRPr="00CA3E2B" w:rsidRDefault="00CA3E2B" w:rsidP="00B7057C">
      <w:pPr>
        <w:suppressAutoHyphens/>
        <w:ind w:firstLine="567"/>
        <w:jc w:val="center"/>
        <w:rPr>
          <w:b/>
          <w:sz w:val="16"/>
          <w:szCs w:val="16"/>
        </w:rPr>
      </w:pPr>
    </w:p>
    <w:p w:rsidR="0069620A" w:rsidRPr="00006F17" w:rsidRDefault="0069620A" w:rsidP="00B7057C">
      <w:pPr>
        <w:jc w:val="both"/>
        <w:rPr>
          <w:color w:val="000000"/>
        </w:rPr>
      </w:pPr>
      <w:r w:rsidRPr="00912585">
        <w:rPr>
          <w:b/>
          <w:color w:val="000000"/>
        </w:rPr>
        <w:t>2.1.</w:t>
      </w:r>
      <w:r w:rsidR="00AD327A" w:rsidRPr="00912585">
        <w:rPr>
          <w:b/>
          <w:color w:val="000000"/>
        </w:rPr>
        <w:t xml:space="preserve"> </w:t>
      </w:r>
      <w:r w:rsidRPr="00912585">
        <w:rPr>
          <w:color w:val="000000"/>
        </w:rPr>
        <w:t xml:space="preserve">Цена включает в себя расходы на обучение по дополнительной профессиональной программе </w:t>
      </w:r>
      <w:r w:rsidR="00E27212" w:rsidRPr="00912585">
        <w:t>профессиональной переподготовки</w:t>
      </w:r>
      <w:r w:rsidRPr="00912585">
        <w:rPr>
          <w:color w:val="000000"/>
        </w:rPr>
        <w:t>, а также уплату налогов, сборов и других обязательных платежей и составляет</w:t>
      </w:r>
      <w:r w:rsidR="00AD5D26" w:rsidRPr="00912585">
        <w:rPr>
          <w:color w:val="000000"/>
        </w:rPr>
        <w:t xml:space="preserve"> </w:t>
      </w:r>
      <w:r w:rsidRPr="00912585">
        <w:rPr>
          <w:b/>
        </w:rPr>
        <w:t>____________</w:t>
      </w:r>
      <w:r w:rsidR="00AD5D26" w:rsidRPr="00912585">
        <w:rPr>
          <w:b/>
        </w:rPr>
        <w:t xml:space="preserve"> </w:t>
      </w:r>
      <w:r w:rsidR="00492A1D" w:rsidRPr="00912585">
        <w:rPr>
          <w:b/>
        </w:rPr>
        <w:t>(_____________________</w:t>
      </w:r>
      <w:r w:rsidRPr="00912585">
        <w:rPr>
          <w:b/>
        </w:rPr>
        <w:t>_______</w:t>
      </w:r>
      <w:r w:rsidRPr="00912585">
        <w:rPr>
          <w:b/>
          <w:color w:val="000000"/>
        </w:rPr>
        <w:t xml:space="preserve"> ________________________________________________</w:t>
      </w:r>
      <w:r w:rsidR="00492A1D" w:rsidRPr="00912585">
        <w:rPr>
          <w:b/>
          <w:color w:val="000000"/>
        </w:rPr>
        <w:t>_______________</w:t>
      </w:r>
      <w:r w:rsidRPr="00912585">
        <w:rPr>
          <w:b/>
          <w:color w:val="000000"/>
        </w:rPr>
        <w:t>_</w:t>
      </w:r>
      <w:r w:rsidR="005F5A73" w:rsidRPr="00912585">
        <w:rPr>
          <w:b/>
          <w:color w:val="000000"/>
        </w:rPr>
        <w:t>_______</w:t>
      </w:r>
      <w:r w:rsidRPr="00912585">
        <w:rPr>
          <w:b/>
        </w:rPr>
        <w:t xml:space="preserve">) </w:t>
      </w:r>
      <w:r w:rsidRPr="00912585">
        <w:rPr>
          <w:b/>
          <w:color w:val="000000"/>
        </w:rPr>
        <w:t xml:space="preserve">рублей </w:t>
      </w:r>
      <w:r w:rsidRPr="00006F17">
        <w:rPr>
          <w:b/>
          <w:color w:val="000000"/>
        </w:rPr>
        <w:t>00 копеек</w:t>
      </w:r>
      <w:r w:rsidR="00E23FB0" w:rsidRPr="00006F17">
        <w:rPr>
          <w:b/>
          <w:color w:val="000000"/>
        </w:rPr>
        <w:t>, НДС не облагается</w:t>
      </w:r>
      <w:r w:rsidRPr="00006F17">
        <w:rPr>
          <w:b/>
          <w:color w:val="000000"/>
        </w:rPr>
        <w:t>.</w:t>
      </w:r>
    </w:p>
    <w:p w:rsidR="00E23FB0" w:rsidRPr="00006F17" w:rsidRDefault="0069620A" w:rsidP="00912585">
      <w:pPr>
        <w:jc w:val="both"/>
      </w:pPr>
      <w:r w:rsidRPr="00006F17">
        <w:rPr>
          <w:b/>
        </w:rPr>
        <w:t xml:space="preserve">2.2. </w:t>
      </w:r>
      <w:r w:rsidR="00912585" w:rsidRPr="00006F17">
        <w:t>Оплата</w:t>
      </w:r>
      <w:r w:rsidR="00E23FB0" w:rsidRPr="00006F17">
        <w:t xml:space="preserve"> по настоящему договору</w:t>
      </w:r>
      <w:r w:rsidR="00912585" w:rsidRPr="00006F17">
        <w:t xml:space="preserve"> производится </w:t>
      </w:r>
      <w:r w:rsidR="00E23FB0" w:rsidRPr="00006F17">
        <w:t>в следующем порядке:</w:t>
      </w:r>
    </w:p>
    <w:p w:rsidR="00E23FB0" w:rsidRPr="00006F17" w:rsidRDefault="00E23FB0" w:rsidP="00C83575">
      <w:pPr>
        <w:pStyle w:val="af0"/>
        <w:numPr>
          <w:ilvl w:val="0"/>
          <w:numId w:val="3"/>
        </w:numPr>
        <w:ind w:left="0" w:firstLine="426"/>
        <w:jc w:val="both"/>
        <w:rPr>
          <w:rFonts w:ascii="Times New Roman" w:hAnsi="Times New Roman"/>
          <w:sz w:val="20"/>
          <w:szCs w:val="20"/>
        </w:rPr>
      </w:pPr>
      <w:r w:rsidRPr="00006F17">
        <w:rPr>
          <w:rFonts w:ascii="Times New Roman" w:hAnsi="Times New Roman"/>
          <w:sz w:val="20"/>
          <w:szCs w:val="20"/>
        </w:rPr>
        <w:t xml:space="preserve">предоплата 30% </w:t>
      </w:r>
      <w:r w:rsidR="00912585" w:rsidRPr="00006F17">
        <w:rPr>
          <w:rFonts w:ascii="Times New Roman" w:hAnsi="Times New Roman"/>
          <w:sz w:val="20"/>
          <w:szCs w:val="20"/>
        </w:rPr>
        <w:t xml:space="preserve">по счету, выставленному Исполнителем Заказчику после подписания настоящего договора </w:t>
      </w:r>
      <w:r w:rsidRPr="00006F17">
        <w:rPr>
          <w:rFonts w:ascii="Times New Roman" w:hAnsi="Times New Roman"/>
          <w:sz w:val="20"/>
          <w:szCs w:val="20"/>
        </w:rPr>
        <w:t>в течение 7 (семи) календарных дней;</w:t>
      </w:r>
    </w:p>
    <w:p w:rsidR="00912585" w:rsidRPr="00006F17" w:rsidRDefault="00912585" w:rsidP="00C83575">
      <w:pPr>
        <w:pStyle w:val="af0"/>
        <w:numPr>
          <w:ilvl w:val="0"/>
          <w:numId w:val="3"/>
        </w:numPr>
        <w:spacing w:after="0"/>
        <w:ind w:left="0" w:firstLine="426"/>
        <w:jc w:val="both"/>
        <w:rPr>
          <w:rFonts w:ascii="Times New Roman" w:hAnsi="Times New Roman"/>
          <w:sz w:val="20"/>
          <w:szCs w:val="20"/>
        </w:rPr>
      </w:pPr>
      <w:r w:rsidRPr="00006F17">
        <w:rPr>
          <w:rFonts w:ascii="Times New Roman" w:hAnsi="Times New Roman"/>
          <w:sz w:val="20"/>
          <w:szCs w:val="20"/>
        </w:rPr>
        <w:t>окончательный</w:t>
      </w:r>
      <w:r w:rsidRPr="00006F17">
        <w:rPr>
          <w:rFonts w:ascii="Times New Roman" w:hAnsi="Times New Roman"/>
          <w:color w:val="000000"/>
          <w:sz w:val="20"/>
          <w:szCs w:val="20"/>
        </w:rPr>
        <w:t xml:space="preserve"> расчет</w:t>
      </w:r>
      <w:r w:rsidR="00E23FB0" w:rsidRPr="00006F17">
        <w:rPr>
          <w:rFonts w:ascii="Times New Roman" w:hAnsi="Times New Roman"/>
          <w:color w:val="000000"/>
          <w:sz w:val="20"/>
          <w:szCs w:val="20"/>
        </w:rPr>
        <w:t xml:space="preserve"> 70%</w:t>
      </w:r>
      <w:r w:rsidRPr="00006F17">
        <w:rPr>
          <w:rFonts w:ascii="Times New Roman" w:hAnsi="Times New Roman"/>
          <w:color w:val="000000"/>
          <w:spacing w:val="-1"/>
          <w:sz w:val="20"/>
          <w:szCs w:val="20"/>
          <w:lang w:eastAsia="ar-SA"/>
        </w:rPr>
        <w:t xml:space="preserve"> </w:t>
      </w:r>
      <w:r w:rsidR="00E23FB0" w:rsidRPr="00006F17">
        <w:rPr>
          <w:rFonts w:ascii="Times New Roman" w:hAnsi="Times New Roman"/>
          <w:color w:val="000000"/>
          <w:spacing w:val="-1"/>
          <w:sz w:val="20"/>
          <w:szCs w:val="20"/>
          <w:lang w:eastAsia="ar-SA"/>
        </w:rPr>
        <w:t xml:space="preserve">по факту оказания услуги в </w:t>
      </w:r>
      <w:r w:rsidR="00E23FB0" w:rsidRPr="00006F17">
        <w:rPr>
          <w:rFonts w:ascii="Times New Roman" w:hAnsi="Times New Roman"/>
          <w:sz w:val="20"/>
          <w:szCs w:val="20"/>
        </w:rPr>
        <w:t>течение 7 (семи) календарных дней на основании подписанного акта оказанных услуг (УПД)</w:t>
      </w:r>
      <w:r w:rsidRPr="00006F17">
        <w:rPr>
          <w:rFonts w:ascii="Times New Roman" w:hAnsi="Times New Roman"/>
          <w:sz w:val="20"/>
          <w:szCs w:val="20"/>
        </w:rPr>
        <w:t>.</w:t>
      </w:r>
    </w:p>
    <w:p w:rsidR="005E59A7" w:rsidRPr="00912585" w:rsidRDefault="00912585" w:rsidP="00B7057C">
      <w:pPr>
        <w:jc w:val="both"/>
        <w:rPr>
          <w:b/>
          <w:i/>
        </w:rPr>
      </w:pPr>
      <w:r w:rsidRPr="00912585">
        <w:rPr>
          <w:b/>
        </w:rPr>
        <w:t xml:space="preserve">2.3 </w:t>
      </w:r>
      <w:r w:rsidRPr="00912585">
        <w:t>После оказания образовательных услуг Исполнителем Заказчику, стороны подписывают</w:t>
      </w:r>
      <w:r w:rsidRPr="00912585">
        <w:rPr>
          <w:b/>
        </w:rPr>
        <w:t xml:space="preserve"> </w:t>
      </w:r>
      <w:r w:rsidRPr="00912585">
        <w:t>документы, подтверждающие</w:t>
      </w:r>
      <w:r w:rsidR="005E59A7" w:rsidRPr="00912585">
        <w:t xml:space="preserve"> факт оказания услуги (акт</w:t>
      </w:r>
      <w:r w:rsidR="005E59A7" w:rsidRPr="00912585">
        <w:rPr>
          <w:bCs/>
          <w:iCs/>
        </w:rPr>
        <w:t xml:space="preserve"> </w:t>
      </w:r>
      <w:r w:rsidR="005E59A7" w:rsidRPr="00912585">
        <w:t xml:space="preserve">об оказании услуг, </w:t>
      </w:r>
      <w:r w:rsidRPr="00912585">
        <w:t>УПД</w:t>
      </w:r>
      <w:r>
        <w:t>, счет</w:t>
      </w:r>
      <w:r w:rsidR="005E59A7" w:rsidRPr="00912585">
        <w:t xml:space="preserve">), в безналичном порядке на расчетный счет Исполнителя, но не позднее </w:t>
      </w:r>
      <w:r w:rsidR="007A116F" w:rsidRPr="00912585">
        <w:t>7</w:t>
      </w:r>
      <w:r w:rsidR="005E59A7" w:rsidRPr="00912585">
        <w:t xml:space="preserve"> (</w:t>
      </w:r>
      <w:r w:rsidR="007A116F" w:rsidRPr="00912585">
        <w:t>семи</w:t>
      </w:r>
      <w:r w:rsidR="005E59A7" w:rsidRPr="00912585">
        <w:t>)</w:t>
      </w:r>
      <w:r w:rsidR="00FB64B9" w:rsidRPr="00912585">
        <w:t xml:space="preserve"> </w:t>
      </w:r>
      <w:r w:rsidR="00D7165D" w:rsidRPr="00912585">
        <w:t>рабочих</w:t>
      </w:r>
      <w:r w:rsidR="005E59A7" w:rsidRPr="00912585">
        <w:t xml:space="preserve"> дней от даты подписания вышеназванных документов. </w:t>
      </w:r>
    </w:p>
    <w:p w:rsidR="007330F2" w:rsidRPr="00912585" w:rsidRDefault="007330F2" w:rsidP="00B7057C">
      <w:pPr>
        <w:jc w:val="both"/>
      </w:pPr>
      <w:r w:rsidRPr="00912585">
        <w:t xml:space="preserve">В цену </w:t>
      </w:r>
      <w:r w:rsidR="00A341B1" w:rsidRPr="00912585">
        <w:t>оказываемых услуг</w:t>
      </w:r>
      <w:r w:rsidRPr="00912585">
        <w:t xml:space="preserve">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и другие обязательные платежи. </w:t>
      </w:r>
    </w:p>
    <w:p w:rsidR="0069620A" w:rsidRPr="00912585" w:rsidRDefault="00FB64B9" w:rsidP="00B7057C">
      <w:pPr>
        <w:jc w:val="both"/>
      </w:pPr>
      <w:r w:rsidRPr="00912585">
        <w:rPr>
          <w:b/>
        </w:rPr>
        <w:t>2.4</w:t>
      </w:r>
      <w:r w:rsidR="0069620A" w:rsidRPr="00912585">
        <w:rPr>
          <w:b/>
        </w:rPr>
        <w:t>.</w:t>
      </w:r>
      <w:r w:rsidR="0069620A" w:rsidRPr="00912585">
        <w:t xml:space="preserve"> 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69620A" w:rsidRPr="00B7057C" w:rsidRDefault="00FB64B9" w:rsidP="00B7057C">
      <w:r w:rsidRPr="00912585">
        <w:rPr>
          <w:b/>
        </w:rPr>
        <w:t>2.5</w:t>
      </w:r>
      <w:r w:rsidR="0069620A" w:rsidRPr="00912585">
        <w:rPr>
          <w:b/>
        </w:rPr>
        <w:t>.</w:t>
      </w:r>
      <w:r w:rsidR="0069620A" w:rsidRPr="00912585">
        <w:t xml:space="preserve"> Источник финансирования:</w:t>
      </w:r>
      <w:r w:rsidR="0069620A" w:rsidRPr="00B7057C">
        <w:t xml:space="preserve"> ______________________________________________________________</w:t>
      </w:r>
      <w:r w:rsidR="00A341B1" w:rsidRPr="00B7057C">
        <w:t>_______________</w:t>
      </w:r>
      <w:r w:rsidR="0069620A" w:rsidRPr="00B7057C">
        <w:t>__.</w:t>
      </w:r>
    </w:p>
    <w:p w:rsidR="00CA3E2B" w:rsidRPr="00A20BE4" w:rsidRDefault="00FB64B9" w:rsidP="00A20BE4">
      <w:pPr>
        <w:autoSpaceDE w:val="0"/>
        <w:autoSpaceDN w:val="0"/>
        <w:adjustRightInd w:val="0"/>
        <w:jc w:val="both"/>
      </w:pPr>
      <w:r w:rsidRPr="00B7057C">
        <w:rPr>
          <w:b/>
        </w:rPr>
        <w:lastRenderedPageBreak/>
        <w:t>2.6</w:t>
      </w:r>
      <w:r w:rsidR="007330F2" w:rsidRPr="00B7057C">
        <w:rPr>
          <w:b/>
        </w:rPr>
        <w:t>.</w:t>
      </w:r>
      <w:r w:rsidR="007330F2" w:rsidRPr="00B7057C">
        <w:t xml:space="preserve"> Увеличение стоимости платных образовательных усл</w:t>
      </w:r>
      <w:r w:rsidR="00912585">
        <w:t xml:space="preserve">уг после заключения договора допускается </w:t>
      </w:r>
      <w:r w:rsidR="007330F2" w:rsidRPr="00B7057C">
        <w:t>с учетом уровня инфляции, предусмотренного основными характеристиками федерального бюджета на очередной финансовый год и плановый период.</w:t>
      </w:r>
    </w:p>
    <w:p w:rsidR="00C32F87" w:rsidRDefault="00B93886" w:rsidP="00B7057C">
      <w:pPr>
        <w:jc w:val="center"/>
        <w:rPr>
          <w:b/>
        </w:rPr>
      </w:pPr>
      <w:r w:rsidRPr="00B7057C">
        <w:rPr>
          <w:b/>
        </w:rPr>
        <w:t>3. Права и обязанности</w:t>
      </w:r>
      <w:r w:rsidR="00C32F87" w:rsidRPr="00B7057C">
        <w:rPr>
          <w:b/>
        </w:rPr>
        <w:t xml:space="preserve"> сторон</w:t>
      </w:r>
    </w:p>
    <w:p w:rsidR="00CA3E2B" w:rsidRPr="00CA3E2B" w:rsidRDefault="00CA3E2B" w:rsidP="00C83575">
      <w:pPr>
        <w:rPr>
          <w:b/>
          <w:sz w:val="16"/>
          <w:szCs w:val="16"/>
        </w:rPr>
      </w:pPr>
    </w:p>
    <w:p w:rsidR="00B93886" w:rsidRPr="00B7057C" w:rsidRDefault="00B93886" w:rsidP="00B7057C">
      <w:pPr>
        <w:jc w:val="both"/>
        <w:rPr>
          <w:b/>
        </w:rPr>
      </w:pPr>
      <w:r w:rsidRPr="00B7057C">
        <w:rPr>
          <w:b/>
        </w:rPr>
        <w:t>3.1. Заказчик вправе:</w:t>
      </w:r>
    </w:p>
    <w:p w:rsidR="00390FE1" w:rsidRPr="00B7057C" w:rsidRDefault="00390FE1" w:rsidP="00B7057C">
      <w:pPr>
        <w:jc w:val="both"/>
      </w:pPr>
      <w:r w:rsidRPr="00B7057C">
        <w:t>3.1.1. Требовать от Исполнителя надлежащего выполнения обязательств в соответствии с Договором, а также требовать своевременного устранения выявленных недостатков.</w:t>
      </w:r>
    </w:p>
    <w:p w:rsidR="00B93886" w:rsidRPr="00B7057C" w:rsidRDefault="00390FE1" w:rsidP="00B7057C">
      <w:pPr>
        <w:jc w:val="both"/>
      </w:pPr>
      <w:r w:rsidRPr="00B7057C">
        <w:t xml:space="preserve">3.1.2. </w:t>
      </w:r>
      <w:r w:rsidR="00B93886" w:rsidRPr="00B7057C">
        <w:t>Заказчик вправе в любое время проверять степень готовности работы Исполнителя, не вмешиваясь в его деятельность.</w:t>
      </w:r>
    </w:p>
    <w:p w:rsidR="00390FE1" w:rsidRPr="00B7057C" w:rsidRDefault="00390FE1" w:rsidP="00B7057C">
      <w:pPr>
        <w:jc w:val="both"/>
      </w:pPr>
      <w:r w:rsidRPr="00B7057C">
        <w:t>3.1.3. Отказаться от приемки и оплаты Услуг, не соответствующих условиям Договора.</w:t>
      </w:r>
    </w:p>
    <w:p w:rsidR="00390FE1" w:rsidRPr="00B7057C" w:rsidRDefault="00390FE1" w:rsidP="00B7057C">
      <w:pPr>
        <w:jc w:val="both"/>
      </w:pPr>
      <w:r w:rsidRPr="00B7057C">
        <w:t>3.1.4.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474EB" w:rsidRPr="00B7057C" w:rsidRDefault="00A54AEA" w:rsidP="00B7057C">
      <w:pPr>
        <w:jc w:val="both"/>
      </w:pPr>
      <w:r w:rsidRPr="00B7057C">
        <w:t>3.1.5. Заказчик вправе отказаться от исполнения настоящего договора при условии оплаты Исполнителю фактически понесенных им расходов.</w:t>
      </w:r>
    </w:p>
    <w:p w:rsidR="00390FE1" w:rsidRPr="00B7057C" w:rsidRDefault="00390FE1" w:rsidP="00B7057C">
      <w:pPr>
        <w:jc w:val="both"/>
        <w:rPr>
          <w:b/>
        </w:rPr>
      </w:pPr>
      <w:r w:rsidRPr="00B7057C">
        <w:rPr>
          <w:b/>
        </w:rPr>
        <w:t>3.2. Заказчик обязан:</w:t>
      </w:r>
    </w:p>
    <w:p w:rsidR="00390FE1" w:rsidRPr="00B7057C" w:rsidRDefault="00390FE1" w:rsidP="00B7057C">
      <w:pPr>
        <w:jc w:val="both"/>
      </w:pPr>
      <w:r w:rsidRPr="00B7057C">
        <w:t>3.2.1. Обеспечить своевременную приемку оказанной услуги в течение 5 дней после оказания услуг Исполнителем и провести экспертизу соблюдения условий договора. Документом, подтверждающим приемку, является акт оказания услуг.</w:t>
      </w:r>
    </w:p>
    <w:p w:rsidR="00390FE1" w:rsidRPr="00B7057C" w:rsidRDefault="00390FE1" w:rsidP="00B7057C">
      <w:pPr>
        <w:jc w:val="both"/>
      </w:pPr>
      <w:r w:rsidRPr="00B7057C">
        <w:t>3.2.2. Произвести оплату оказанной услуги в порядке и в сроки, предусмотренные разделом 2 настоящего Договором.</w:t>
      </w:r>
    </w:p>
    <w:p w:rsidR="00390FE1" w:rsidRPr="00B7057C" w:rsidRDefault="00390FE1" w:rsidP="00B7057C">
      <w:pPr>
        <w:jc w:val="both"/>
        <w:rPr>
          <w:b/>
        </w:rPr>
      </w:pPr>
      <w:r w:rsidRPr="00B7057C">
        <w:rPr>
          <w:b/>
        </w:rPr>
        <w:t>3.3. Исполнитель вправе:</w:t>
      </w:r>
    </w:p>
    <w:p w:rsidR="00A31B73" w:rsidRPr="00B7057C" w:rsidRDefault="00A31B73" w:rsidP="00B7057C">
      <w:pPr>
        <w:jc w:val="both"/>
      </w:pPr>
      <w:r w:rsidRPr="00B7057C">
        <w:t>3.3.1. Требовать от Заказчика произвести приемку оказанной услуги в порядке и в сроки, предусмотренные Договором.</w:t>
      </w:r>
    </w:p>
    <w:p w:rsidR="00A31B73" w:rsidRPr="00B7057C" w:rsidRDefault="00A31B73" w:rsidP="00B7057C">
      <w:pPr>
        <w:jc w:val="both"/>
      </w:pPr>
      <w:r w:rsidRPr="00B7057C">
        <w:t>3.3.2. Требовать от Заказчика полную и своевременную оплату оказанной услуги в порядке и в сроки, предусмотренные настоящим Договором.</w:t>
      </w:r>
    </w:p>
    <w:p w:rsidR="00A31B73" w:rsidRPr="00B7057C" w:rsidRDefault="00A31B73" w:rsidP="00B7057C">
      <w:pPr>
        <w:jc w:val="both"/>
      </w:pPr>
      <w:r w:rsidRPr="00B7057C">
        <w:t>3.3.3.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54AEA" w:rsidRPr="00B7057C" w:rsidRDefault="00A54AEA" w:rsidP="00B7057C">
      <w:pPr>
        <w:jc w:val="both"/>
      </w:pPr>
      <w:r w:rsidRPr="00B7057C">
        <w:t>3.3.4. Исполнитель вправе отказаться от исполнения настоящего договора при условии полного возмещения Заказчику убытков.</w:t>
      </w:r>
    </w:p>
    <w:p w:rsidR="00A31B73" w:rsidRPr="00B7057C" w:rsidRDefault="00A31B73" w:rsidP="00B7057C">
      <w:pPr>
        <w:jc w:val="both"/>
        <w:rPr>
          <w:b/>
        </w:rPr>
      </w:pPr>
      <w:r w:rsidRPr="00B7057C">
        <w:rPr>
          <w:b/>
        </w:rPr>
        <w:t>3.4. Исполнитель обязан:</w:t>
      </w:r>
    </w:p>
    <w:p w:rsidR="00A31B73" w:rsidRPr="00B7057C" w:rsidRDefault="00A31B73" w:rsidP="00B7057C">
      <w:pPr>
        <w:jc w:val="both"/>
      </w:pPr>
      <w:r w:rsidRPr="00B7057C">
        <w:t xml:space="preserve">3.4.1. Исполнитель обязуется оказать услуги </w:t>
      </w:r>
      <w:r w:rsidR="0072196A" w:rsidRPr="00B7057C">
        <w:t>в соответствии с требованиями</w:t>
      </w:r>
      <w:r w:rsidR="00271298" w:rsidRPr="00B7057C">
        <w:t xml:space="preserve"> настоящего договора</w:t>
      </w:r>
      <w:r w:rsidRPr="00B7057C">
        <w:t>.</w:t>
      </w:r>
    </w:p>
    <w:p w:rsidR="00C32F87" w:rsidRPr="00B7057C" w:rsidRDefault="00A31B73" w:rsidP="00B7057C">
      <w:pPr>
        <w:jc w:val="both"/>
      </w:pPr>
      <w:r w:rsidRPr="00B7057C">
        <w:t>3.4.2. За свой счет своевременно устранить выявленные в процессе оказания услуг недостатки в порядке и в сроки, согласованные с Заказчиком.</w:t>
      </w:r>
    </w:p>
    <w:p w:rsidR="00A31B73" w:rsidRPr="00B7057C" w:rsidRDefault="00A31B73" w:rsidP="00B7057C">
      <w:pPr>
        <w:jc w:val="both"/>
      </w:pPr>
      <w:r w:rsidRPr="00B7057C">
        <w:t>3.4.3. Исполнитель обязан заранее (за 1 один день до дня оказания услуги) предупредить Заказчика о независящих от него обстоятельствах, которые создают невозможность оказания услуг вообще или в установленный настоящим договором срок.</w:t>
      </w:r>
    </w:p>
    <w:p w:rsidR="00C32F87" w:rsidRDefault="00A31B73" w:rsidP="00B7057C">
      <w:pPr>
        <w:jc w:val="both"/>
      </w:pPr>
      <w:r w:rsidRPr="00B7057C">
        <w:t>3.4.4. В случае поступления сообщения Исполнителя о независящих от него обстоятельствах, которые создают невозможность оказания услуг в</w:t>
      </w:r>
      <w:r w:rsidR="00111DC3">
        <w:t>ообще или в установленный п.п. 7</w:t>
      </w:r>
      <w:r w:rsidRPr="00B7057C">
        <w:t>.2. настоящим договором срок, Заказчик обязан в разумный срок дать необходимые указания Исполнителю.</w:t>
      </w:r>
    </w:p>
    <w:p w:rsidR="00CA3E2B" w:rsidRPr="00B7057C" w:rsidRDefault="00CA3E2B" w:rsidP="00B7057C">
      <w:pPr>
        <w:jc w:val="both"/>
      </w:pPr>
    </w:p>
    <w:p w:rsidR="005C0026" w:rsidRDefault="005C0026" w:rsidP="00B7057C">
      <w:pPr>
        <w:suppressAutoHyphens/>
        <w:ind w:firstLine="540"/>
        <w:jc w:val="center"/>
        <w:rPr>
          <w:b/>
        </w:rPr>
      </w:pPr>
      <w:r w:rsidRPr="00B7057C">
        <w:rPr>
          <w:b/>
        </w:rPr>
        <w:t>4. Порядок приемки оказанных услуг</w:t>
      </w:r>
    </w:p>
    <w:p w:rsidR="00CA3E2B" w:rsidRPr="00CA3E2B" w:rsidRDefault="00CA3E2B" w:rsidP="00B7057C">
      <w:pPr>
        <w:suppressAutoHyphens/>
        <w:ind w:firstLine="540"/>
        <w:jc w:val="center"/>
        <w:rPr>
          <w:b/>
          <w:sz w:val="16"/>
          <w:szCs w:val="16"/>
        </w:rPr>
      </w:pPr>
    </w:p>
    <w:p w:rsidR="005C0026" w:rsidRPr="00B7057C" w:rsidRDefault="005C0026" w:rsidP="00B7057C">
      <w:pPr>
        <w:keepNext/>
        <w:jc w:val="both"/>
        <w:rPr>
          <w:b/>
        </w:rPr>
      </w:pPr>
      <w:r w:rsidRPr="00B7057C">
        <w:rPr>
          <w:b/>
          <w:bCs/>
        </w:rPr>
        <w:t>4.1.</w:t>
      </w:r>
      <w:r w:rsidRPr="00B7057C">
        <w:rPr>
          <w:bCs/>
        </w:rPr>
        <w:t xml:space="preserve"> Исполнитель оказывает образовательную услугу </w:t>
      </w:r>
      <w:r w:rsidR="00111DC3">
        <w:t>в сроки, согласно п. 1.4</w:t>
      </w:r>
      <w:r w:rsidRPr="00B7057C">
        <w:t xml:space="preserve"> договора.</w:t>
      </w:r>
    </w:p>
    <w:p w:rsidR="005C0026" w:rsidRPr="00006F17" w:rsidRDefault="005C0026" w:rsidP="00B7057C">
      <w:pPr>
        <w:keepNext/>
        <w:jc w:val="both"/>
      </w:pPr>
      <w:r w:rsidRPr="00B7057C">
        <w:rPr>
          <w:b/>
        </w:rPr>
        <w:t xml:space="preserve">4.2. </w:t>
      </w:r>
      <w:r w:rsidRPr="00B7057C">
        <w:rPr>
          <w:bCs/>
        </w:rPr>
        <w:t>Исполнитель</w:t>
      </w:r>
      <w:r w:rsidRPr="00B7057C">
        <w:t xml:space="preserve"> считается исполнившим свое обязательство по оказанию образовательной услуги с момента подписания акта </w:t>
      </w:r>
      <w:r w:rsidRPr="00006F17">
        <w:t>оказанных услуг Заказчиком.  При сдаче оказанных услуг Заказчику, Исполнитель предоставляет один экземпляр оригинала следующих документов:</w:t>
      </w:r>
    </w:p>
    <w:p w:rsidR="005C0026" w:rsidRPr="00006F17" w:rsidRDefault="005C0026" w:rsidP="00B7057C">
      <w:pPr>
        <w:numPr>
          <w:ilvl w:val="0"/>
          <w:numId w:val="1"/>
        </w:numPr>
        <w:ind w:left="476" w:hanging="357"/>
        <w:jc w:val="both"/>
      </w:pPr>
      <w:r w:rsidRPr="00006F17">
        <w:t>счет</w:t>
      </w:r>
      <w:r w:rsidR="00111DC3" w:rsidRPr="00006F17">
        <w:t>;</w:t>
      </w:r>
    </w:p>
    <w:p w:rsidR="00111DC3" w:rsidRPr="00006F17" w:rsidRDefault="005C0026" w:rsidP="00E23FB0">
      <w:pPr>
        <w:numPr>
          <w:ilvl w:val="0"/>
          <w:numId w:val="1"/>
        </w:numPr>
        <w:ind w:left="476" w:hanging="357"/>
        <w:jc w:val="both"/>
      </w:pPr>
      <w:r w:rsidRPr="00006F17">
        <w:t xml:space="preserve">акт </w:t>
      </w:r>
      <w:r w:rsidR="001D61E6" w:rsidRPr="00006F17">
        <w:t xml:space="preserve">об </w:t>
      </w:r>
      <w:r w:rsidR="00584370" w:rsidRPr="00006F17">
        <w:t>оказан</w:t>
      </w:r>
      <w:r w:rsidR="001D61E6" w:rsidRPr="00006F17">
        <w:t>ии</w:t>
      </w:r>
      <w:r w:rsidR="00111DC3" w:rsidRPr="00006F17">
        <w:t xml:space="preserve"> услуг</w:t>
      </w:r>
      <w:r w:rsidR="00E23FB0" w:rsidRPr="00006F17">
        <w:t xml:space="preserve"> (УПД).</w:t>
      </w:r>
    </w:p>
    <w:p w:rsidR="005C0026" w:rsidRPr="00006F17" w:rsidRDefault="005C0026" w:rsidP="00B7057C">
      <w:pPr>
        <w:tabs>
          <w:tab w:val="left" w:pos="540"/>
        </w:tabs>
        <w:jc w:val="both"/>
        <w:rPr>
          <w:bCs/>
        </w:rPr>
      </w:pPr>
      <w:r w:rsidRPr="00006F17">
        <w:rPr>
          <w:b/>
        </w:rPr>
        <w:t xml:space="preserve">4.3. </w:t>
      </w:r>
      <w:r w:rsidRPr="00006F17">
        <w:t xml:space="preserve">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Стороны подписывают акт об оказании услуг. </w:t>
      </w:r>
    </w:p>
    <w:p w:rsidR="005C0026" w:rsidRDefault="005C0026" w:rsidP="00B7057C">
      <w:pPr>
        <w:tabs>
          <w:tab w:val="left" w:pos="540"/>
        </w:tabs>
        <w:jc w:val="both"/>
      </w:pPr>
      <w:r w:rsidRPr="00006F17">
        <w:rPr>
          <w:b/>
        </w:rPr>
        <w:t xml:space="preserve">4.4. </w:t>
      </w:r>
      <w:r w:rsidRPr="00006F17">
        <w:t>Акт об оказании услуг</w:t>
      </w:r>
      <w:r w:rsidR="00F1488C" w:rsidRPr="00006F17">
        <w:t xml:space="preserve"> </w:t>
      </w:r>
      <w:r w:rsidR="00111DC3" w:rsidRPr="00006F17">
        <w:t xml:space="preserve">(УПД) </w:t>
      </w:r>
      <w:r w:rsidRPr="00006F17">
        <w:t>подписывается в двух экземплярах, один из которых передается Исполнителю, а второй находится</w:t>
      </w:r>
      <w:r w:rsidRPr="00B7057C">
        <w:t xml:space="preserve"> у Заказчика.</w:t>
      </w:r>
    </w:p>
    <w:p w:rsidR="00CA3E2B" w:rsidRPr="00B7057C" w:rsidRDefault="00CA3E2B" w:rsidP="00B7057C">
      <w:pPr>
        <w:tabs>
          <w:tab w:val="left" w:pos="540"/>
        </w:tabs>
        <w:jc w:val="both"/>
      </w:pPr>
    </w:p>
    <w:p w:rsidR="005C0026" w:rsidRDefault="005C0026" w:rsidP="00B7057C">
      <w:pPr>
        <w:tabs>
          <w:tab w:val="left" w:pos="540"/>
        </w:tabs>
        <w:jc w:val="center"/>
        <w:rPr>
          <w:b/>
        </w:rPr>
      </w:pPr>
      <w:r w:rsidRPr="00B7057C">
        <w:rPr>
          <w:b/>
        </w:rPr>
        <w:t>5. Качество услуг.</w:t>
      </w:r>
    </w:p>
    <w:p w:rsidR="00CA3E2B" w:rsidRPr="00CA3E2B" w:rsidRDefault="00CA3E2B" w:rsidP="00B7057C">
      <w:pPr>
        <w:tabs>
          <w:tab w:val="left" w:pos="540"/>
        </w:tabs>
        <w:jc w:val="center"/>
        <w:rPr>
          <w:b/>
          <w:sz w:val="16"/>
          <w:szCs w:val="16"/>
        </w:rPr>
      </w:pPr>
    </w:p>
    <w:p w:rsidR="005C0026" w:rsidRPr="00B7057C" w:rsidRDefault="005C0026" w:rsidP="00B7057C">
      <w:pPr>
        <w:tabs>
          <w:tab w:val="left" w:pos="540"/>
        </w:tabs>
        <w:jc w:val="both"/>
      </w:pPr>
      <w:r w:rsidRPr="00B7057C">
        <w:rPr>
          <w:b/>
        </w:rPr>
        <w:t>5.1.</w:t>
      </w:r>
      <w:r w:rsidRPr="00B7057C">
        <w:t xml:space="preserve"> Исполнитель оказывает услуги в соответствии с условиями, определенными правилами оказания платных образовательных услуг, разработанных в соответствии с ГОСТами на соответствующий вид услуг. </w:t>
      </w:r>
    </w:p>
    <w:p w:rsidR="005C0026" w:rsidRPr="00B7057C" w:rsidRDefault="005C0026" w:rsidP="00B7057C">
      <w:pPr>
        <w:tabs>
          <w:tab w:val="left" w:pos="540"/>
        </w:tabs>
        <w:jc w:val="both"/>
      </w:pPr>
      <w:r w:rsidRPr="00B7057C">
        <w:rPr>
          <w:b/>
        </w:rPr>
        <w:t>5.2.</w:t>
      </w:r>
      <w:r w:rsidRPr="00B7057C">
        <w:t xml:space="preserve"> Исполнитель гарантирует Заказчику соответствие исполнения услуги условиями Договора и требованиям, предъявляемым к аналогичным видам услуг.</w:t>
      </w:r>
    </w:p>
    <w:p w:rsidR="005C0026" w:rsidRDefault="005C0026" w:rsidP="00B7057C">
      <w:pPr>
        <w:tabs>
          <w:tab w:val="left" w:pos="540"/>
        </w:tabs>
        <w:jc w:val="both"/>
      </w:pPr>
      <w:r w:rsidRPr="00B7057C">
        <w:rPr>
          <w:b/>
        </w:rPr>
        <w:t>5.3.</w:t>
      </w:r>
      <w:r w:rsidRPr="00B7057C">
        <w:t xml:space="preserve"> Услуги сопровождаются необходимой отчетностью об оказании услуг. </w:t>
      </w:r>
    </w:p>
    <w:p w:rsidR="00CA3E2B" w:rsidRPr="00B7057C" w:rsidRDefault="00CA3E2B" w:rsidP="00B7057C">
      <w:pPr>
        <w:tabs>
          <w:tab w:val="left" w:pos="540"/>
        </w:tabs>
        <w:jc w:val="both"/>
      </w:pPr>
    </w:p>
    <w:p w:rsidR="00C32F87" w:rsidRDefault="005C0026" w:rsidP="00B7057C">
      <w:pPr>
        <w:keepNext/>
        <w:keepLines/>
        <w:jc w:val="center"/>
        <w:outlineLvl w:val="0"/>
        <w:rPr>
          <w:b/>
          <w:bCs/>
        </w:rPr>
      </w:pPr>
      <w:r w:rsidRPr="00B7057C">
        <w:rPr>
          <w:b/>
          <w:bCs/>
        </w:rPr>
        <w:t>6</w:t>
      </w:r>
      <w:r w:rsidR="00C32F87" w:rsidRPr="00B7057C">
        <w:rPr>
          <w:b/>
          <w:bCs/>
        </w:rPr>
        <w:t>. Ответственность сторон</w:t>
      </w:r>
    </w:p>
    <w:p w:rsidR="00CA3E2B" w:rsidRPr="00CA3E2B" w:rsidRDefault="00CA3E2B" w:rsidP="00B7057C">
      <w:pPr>
        <w:keepNext/>
        <w:keepLines/>
        <w:jc w:val="center"/>
        <w:outlineLvl w:val="0"/>
        <w:rPr>
          <w:b/>
          <w:bCs/>
          <w:sz w:val="16"/>
          <w:szCs w:val="16"/>
        </w:rPr>
      </w:pPr>
    </w:p>
    <w:p w:rsidR="005C0026" w:rsidRPr="00B7057C" w:rsidRDefault="005C0026" w:rsidP="005F5A73">
      <w:pPr>
        <w:contextualSpacing/>
        <w:jc w:val="both"/>
      </w:pPr>
      <w:r w:rsidRPr="00B7057C">
        <w:rPr>
          <w:b/>
        </w:rPr>
        <w:t>6.1.</w:t>
      </w:r>
      <w:r w:rsidRPr="00B7057C">
        <w:t xml:space="preserve"> В случае нарушения условий настоящего Договора Стороны несут ответственность в соответствии с действующим законодательством Российской Федерации.  </w:t>
      </w:r>
    </w:p>
    <w:p w:rsidR="005C0026" w:rsidRPr="00B7057C" w:rsidRDefault="005C0026" w:rsidP="005F5A73">
      <w:pPr>
        <w:jc w:val="both"/>
      </w:pPr>
      <w:r w:rsidRPr="00B7057C">
        <w:rPr>
          <w:b/>
        </w:rPr>
        <w:t xml:space="preserve">6.2. </w:t>
      </w:r>
      <w:r w:rsidRPr="00B7057C">
        <w:t xml:space="preserve">В случае неисполнения или ненадлежащего исполнения сторонами обязательств по настоящему договору стороны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w:t>
      </w:r>
      <w:r w:rsidR="00A20BE4" w:rsidRPr="00F008AD">
        <w:t>Постановлени</w:t>
      </w:r>
      <w:r w:rsidR="00A20BE4">
        <w:t>я</w:t>
      </w:r>
      <w:r w:rsidR="00A20BE4" w:rsidRPr="00F008AD">
        <w:t xml:space="preserve"> Правительства РФ от 15.09.2</w:t>
      </w:r>
      <w:r w:rsidR="00A20BE4">
        <w:t>020 N 1441 «</w:t>
      </w:r>
      <w:r w:rsidR="00A20BE4" w:rsidRPr="00F008AD">
        <w:t>Об утверждении Правил оказани</w:t>
      </w:r>
      <w:r w:rsidR="00A20BE4">
        <w:t>я платных образовательных услуг»</w:t>
      </w:r>
      <w:r w:rsidR="00A20BE4">
        <w:t xml:space="preserve"> </w:t>
      </w:r>
      <w:r w:rsidRPr="00B7057C">
        <w:t>и иными нормативно правовыми актами.</w:t>
      </w:r>
    </w:p>
    <w:p w:rsidR="005C0026" w:rsidRPr="00B7057C" w:rsidRDefault="005C0026" w:rsidP="005F5A73">
      <w:pPr>
        <w:contextualSpacing/>
        <w:jc w:val="both"/>
      </w:pPr>
      <w:r w:rsidRPr="00B7057C">
        <w:rPr>
          <w:b/>
        </w:rPr>
        <w:t>6.3.</w:t>
      </w:r>
      <w:r w:rsidRPr="00B7057C">
        <w:t xml:space="preserve"> За просрочку исполнения Заказчиком обязательств, предусмотренных Договором, Заказчик уплачивает Исполнителю пени в размере 1/300 действующей на день уплаты пеней ключевой ставки Банка России от не уплаченной в срок суммы,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 в том числе и за пределами срока действия Договора. </w:t>
      </w:r>
    </w:p>
    <w:p w:rsidR="005C0026" w:rsidRPr="00B7057C" w:rsidRDefault="005C0026" w:rsidP="00B7057C">
      <w:pPr>
        <w:contextualSpacing/>
        <w:jc w:val="both"/>
      </w:pPr>
      <w:r w:rsidRPr="00B7057C">
        <w:rPr>
          <w:b/>
        </w:rPr>
        <w:lastRenderedPageBreak/>
        <w:t>6.4.</w:t>
      </w:r>
      <w:r w:rsidRPr="00B7057C">
        <w:t xml:space="preserve"> За просрочку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действующей на день уплаты пеней ключевой ставки Банка России.</w:t>
      </w:r>
    </w:p>
    <w:p w:rsidR="005C0026" w:rsidRPr="00B7057C" w:rsidRDefault="005C0026" w:rsidP="00B7057C">
      <w:pPr>
        <w:contextualSpacing/>
        <w:jc w:val="both"/>
      </w:pPr>
      <w:r w:rsidRPr="00B7057C">
        <w:rPr>
          <w:b/>
        </w:rPr>
        <w:t>6.5.</w:t>
      </w:r>
      <w:r w:rsidRPr="00B7057C">
        <w:t xml:space="preserve"> Неустойка (пеня, штраф) удерживается из суммы, подлежащей оплате Заказчиком по Договору.</w:t>
      </w:r>
    </w:p>
    <w:p w:rsidR="005C0026" w:rsidRPr="00B7057C" w:rsidRDefault="005C0026" w:rsidP="00B7057C">
      <w:pPr>
        <w:contextualSpacing/>
        <w:jc w:val="both"/>
      </w:pPr>
      <w:r w:rsidRPr="00B7057C">
        <w:rPr>
          <w:b/>
        </w:rPr>
        <w:t>6.6.</w:t>
      </w:r>
      <w:r w:rsidRPr="00B7057C">
        <w:t xml:space="preserve"> Применение штрафных санкций не освобождает Стороны от выполнения принятых ими обязательств.</w:t>
      </w:r>
    </w:p>
    <w:p w:rsidR="005C0026" w:rsidRDefault="005C0026" w:rsidP="00B7057C">
      <w:pPr>
        <w:widowControl w:val="0"/>
        <w:shd w:val="clear" w:color="auto" w:fill="FFFFFF"/>
        <w:tabs>
          <w:tab w:val="left" w:pos="540"/>
          <w:tab w:val="left" w:pos="1248"/>
        </w:tabs>
        <w:autoSpaceDE w:val="0"/>
        <w:autoSpaceDN w:val="0"/>
        <w:adjustRightInd w:val="0"/>
        <w:rPr>
          <w:b/>
          <w:bCs/>
        </w:rPr>
      </w:pPr>
      <w:r w:rsidRPr="00B7057C">
        <w:rPr>
          <w:b/>
        </w:rPr>
        <w:t>6.7.</w:t>
      </w:r>
      <w:r w:rsidRPr="00B7057C">
        <w:t xml:space="preserve"> Виновная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r w:rsidRPr="00B7057C">
        <w:rPr>
          <w:b/>
          <w:bCs/>
        </w:rPr>
        <w:t xml:space="preserve"> </w:t>
      </w:r>
    </w:p>
    <w:p w:rsidR="00CA3E2B" w:rsidRPr="00B7057C" w:rsidRDefault="00CA3E2B" w:rsidP="00B7057C">
      <w:pPr>
        <w:widowControl w:val="0"/>
        <w:shd w:val="clear" w:color="auto" w:fill="FFFFFF"/>
        <w:tabs>
          <w:tab w:val="left" w:pos="540"/>
          <w:tab w:val="left" w:pos="1248"/>
        </w:tabs>
        <w:autoSpaceDE w:val="0"/>
        <w:autoSpaceDN w:val="0"/>
        <w:adjustRightInd w:val="0"/>
        <w:rPr>
          <w:b/>
          <w:bCs/>
        </w:rPr>
      </w:pPr>
    </w:p>
    <w:p w:rsidR="00A84782" w:rsidRDefault="005C0026" w:rsidP="00B7057C">
      <w:pPr>
        <w:widowControl w:val="0"/>
        <w:ind w:firstLine="709"/>
        <w:jc w:val="center"/>
        <w:rPr>
          <w:b/>
          <w:bCs/>
        </w:rPr>
      </w:pPr>
      <w:r w:rsidRPr="00B7057C">
        <w:rPr>
          <w:b/>
          <w:bCs/>
        </w:rPr>
        <w:t>7</w:t>
      </w:r>
      <w:r w:rsidR="00A84782" w:rsidRPr="00B7057C">
        <w:rPr>
          <w:b/>
          <w:bCs/>
        </w:rPr>
        <w:t>. Форс-мажорные обстоятельства</w:t>
      </w:r>
    </w:p>
    <w:p w:rsidR="00CA3E2B" w:rsidRPr="00CA3E2B" w:rsidRDefault="00CA3E2B" w:rsidP="00B7057C">
      <w:pPr>
        <w:widowControl w:val="0"/>
        <w:ind w:firstLine="709"/>
        <w:jc w:val="center"/>
        <w:rPr>
          <w:b/>
          <w:bCs/>
          <w:sz w:val="16"/>
          <w:szCs w:val="16"/>
        </w:rPr>
      </w:pPr>
    </w:p>
    <w:p w:rsidR="00A84782" w:rsidRPr="00B7057C" w:rsidRDefault="005C0026" w:rsidP="00B7057C">
      <w:pPr>
        <w:widowControl w:val="0"/>
        <w:jc w:val="both"/>
      </w:pPr>
      <w:r w:rsidRPr="00B7057C">
        <w:rPr>
          <w:b/>
        </w:rPr>
        <w:t>7</w:t>
      </w:r>
      <w:r w:rsidR="00A84782" w:rsidRPr="00B7057C">
        <w:rPr>
          <w:b/>
        </w:rPr>
        <w:t>.1.</w:t>
      </w:r>
      <w:r w:rsidR="00A84782" w:rsidRPr="00B7057C">
        <w:t xml:space="preserve">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p>
    <w:p w:rsidR="00A84782" w:rsidRPr="00B7057C" w:rsidRDefault="005C0026" w:rsidP="00B7057C">
      <w:pPr>
        <w:widowControl w:val="0"/>
        <w:jc w:val="both"/>
      </w:pPr>
      <w:r w:rsidRPr="00B7057C">
        <w:rPr>
          <w:b/>
        </w:rPr>
        <w:t>7</w:t>
      </w:r>
      <w:r w:rsidR="00A84782" w:rsidRPr="00B7057C">
        <w:rPr>
          <w:b/>
        </w:rPr>
        <w:t>.2.</w:t>
      </w:r>
      <w:r w:rsidR="00A84782" w:rsidRPr="00B7057C">
        <w:t xml:space="preserve">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r w:rsidR="00AD327A" w:rsidRPr="00B7057C">
        <w:t xml:space="preserve"> </w:t>
      </w:r>
      <w:r w:rsidR="00A84782" w:rsidRPr="00B7057C">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84782" w:rsidRPr="00B7057C" w:rsidRDefault="005C0026" w:rsidP="00B7057C">
      <w:pPr>
        <w:widowControl w:val="0"/>
        <w:jc w:val="both"/>
      </w:pPr>
      <w:r w:rsidRPr="00B7057C">
        <w:rPr>
          <w:b/>
        </w:rPr>
        <w:t>7</w:t>
      </w:r>
      <w:r w:rsidR="00A84782" w:rsidRPr="00B7057C">
        <w:rPr>
          <w:b/>
        </w:rPr>
        <w:t>.3.</w:t>
      </w:r>
      <w:r w:rsidR="00A84782" w:rsidRPr="00B7057C">
        <w:t xml:space="preserve">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r w:rsidR="00AD327A" w:rsidRPr="00B7057C">
        <w:t xml:space="preserve"> </w:t>
      </w:r>
      <w:r w:rsidR="00A84782" w:rsidRPr="00B7057C">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A84782" w:rsidRDefault="005C0026" w:rsidP="00B7057C">
      <w:pPr>
        <w:widowControl w:val="0"/>
        <w:jc w:val="both"/>
      </w:pPr>
      <w:r w:rsidRPr="00B7057C">
        <w:rPr>
          <w:b/>
        </w:rPr>
        <w:t>7</w:t>
      </w:r>
      <w:r w:rsidR="00A84782" w:rsidRPr="00B7057C">
        <w:rPr>
          <w:b/>
        </w:rPr>
        <w:t>.4.</w:t>
      </w:r>
      <w:r w:rsidR="00A84782" w:rsidRPr="00B7057C">
        <w:t xml:space="preserve">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 При этом Сторона, не исполнившая обязательств по настоящему Договору, обязана возвратить другой Стороне все полученное ей по настоящему Договору от другой Стороны.</w:t>
      </w:r>
    </w:p>
    <w:p w:rsidR="00CA3E2B" w:rsidRPr="00B7057C" w:rsidRDefault="00CA3E2B" w:rsidP="00B7057C">
      <w:pPr>
        <w:widowControl w:val="0"/>
        <w:jc w:val="both"/>
      </w:pPr>
    </w:p>
    <w:p w:rsidR="005C0026" w:rsidRDefault="005C0026" w:rsidP="00B7057C">
      <w:pPr>
        <w:jc w:val="center"/>
        <w:rPr>
          <w:b/>
        </w:rPr>
      </w:pPr>
      <w:r w:rsidRPr="00B7057C">
        <w:rPr>
          <w:b/>
        </w:rPr>
        <w:t>8. Разрешение споров</w:t>
      </w:r>
    </w:p>
    <w:p w:rsidR="00CA3E2B" w:rsidRPr="00CA3E2B" w:rsidRDefault="00CA3E2B" w:rsidP="00B7057C">
      <w:pPr>
        <w:jc w:val="center"/>
        <w:rPr>
          <w:b/>
          <w:sz w:val="16"/>
          <w:szCs w:val="16"/>
        </w:rPr>
      </w:pPr>
    </w:p>
    <w:p w:rsidR="005C0026" w:rsidRPr="00B7057C" w:rsidRDefault="005C0026" w:rsidP="00B7057C">
      <w:pPr>
        <w:jc w:val="both"/>
      </w:pPr>
      <w:r w:rsidRPr="00B7057C">
        <w:rPr>
          <w:b/>
        </w:rPr>
        <w:t>8.1.</w:t>
      </w:r>
      <w:r w:rsidRPr="00B7057C">
        <w:t xml:space="preserve">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5C0026" w:rsidRPr="00B7057C" w:rsidRDefault="005C0026" w:rsidP="00B7057C">
      <w:pPr>
        <w:jc w:val="both"/>
      </w:pPr>
      <w:r w:rsidRPr="00B7057C">
        <w:rPr>
          <w:b/>
        </w:rPr>
        <w:t>8.2.</w:t>
      </w:r>
      <w:r w:rsidRPr="00B7057C">
        <w:t xml:space="preserve"> До передачи спора на разрешение Арбитражного суда Кемеровской области</w:t>
      </w:r>
      <w:r w:rsidR="00F3702D">
        <w:t xml:space="preserve"> – Кузбасса</w:t>
      </w:r>
      <w:r w:rsidRPr="00B7057C">
        <w:t xml:space="preserve"> Стороны принимают меры к его урегулированию в претензионном порядке.</w:t>
      </w:r>
    </w:p>
    <w:p w:rsidR="005C0026" w:rsidRPr="00B7057C" w:rsidRDefault="005C0026" w:rsidP="00B7057C">
      <w:pPr>
        <w:autoSpaceDE w:val="0"/>
        <w:jc w:val="both"/>
      </w:pPr>
      <w:r w:rsidRPr="00B7057C">
        <w:rPr>
          <w:b/>
        </w:rPr>
        <w:t>8.3.1.</w:t>
      </w:r>
      <w:r w:rsidRPr="00B7057C">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5C0026" w:rsidRPr="00B7057C" w:rsidRDefault="005C0026" w:rsidP="00B7057C">
      <w:pPr>
        <w:autoSpaceDE w:val="0"/>
        <w:jc w:val="both"/>
      </w:pPr>
      <w:r w:rsidRPr="00B7057C">
        <w:rPr>
          <w:b/>
        </w:rPr>
        <w:t>8.3.2.</w:t>
      </w:r>
      <w:r w:rsidRPr="00B7057C">
        <w:t xml:space="preserve">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5C0026" w:rsidRPr="00B7057C" w:rsidRDefault="005C0026" w:rsidP="00B7057C">
      <w:pPr>
        <w:autoSpaceDE w:val="0"/>
        <w:jc w:val="both"/>
      </w:pPr>
      <w:r w:rsidRPr="00B7057C">
        <w:rPr>
          <w:b/>
        </w:rPr>
        <w:t>8.3.3.</w:t>
      </w:r>
      <w:r w:rsidRPr="00B7057C">
        <w:t xml:space="preserve"> Если претензионные требования подлежат денежной оценке, в претензии указывается истребуемая сумма и ее полный и обоснованный расчет.</w:t>
      </w:r>
    </w:p>
    <w:p w:rsidR="005C0026" w:rsidRPr="00B7057C" w:rsidRDefault="005C0026" w:rsidP="00B7057C">
      <w:pPr>
        <w:autoSpaceDE w:val="0"/>
        <w:jc w:val="both"/>
      </w:pPr>
      <w:r w:rsidRPr="00B7057C">
        <w:rPr>
          <w:b/>
        </w:rPr>
        <w:t>8.3.4.</w:t>
      </w:r>
      <w:r w:rsidRPr="00B7057C">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C0026" w:rsidRPr="00B7057C" w:rsidRDefault="005C0026" w:rsidP="00B7057C">
      <w:pPr>
        <w:autoSpaceDE w:val="0"/>
        <w:jc w:val="both"/>
      </w:pPr>
      <w:r w:rsidRPr="00B7057C">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0026" w:rsidRPr="00B7057C" w:rsidRDefault="005C0026" w:rsidP="00B7057C">
      <w:pPr>
        <w:autoSpaceDE w:val="0"/>
        <w:jc w:val="both"/>
      </w:pPr>
      <w:r w:rsidRPr="00B7057C">
        <w:rPr>
          <w:b/>
        </w:rPr>
        <w:t>8.4.</w:t>
      </w:r>
      <w:r w:rsidRPr="00B7057C">
        <w:t xml:space="preserve"> В случае невыполнения Сторонами своих обязательств и не достижения взаимного согласия споры по Договору разрешаются в Арбитражном суде Кемеровской области</w:t>
      </w:r>
      <w:r w:rsidR="00F3702D">
        <w:t xml:space="preserve"> – Кузбасса</w:t>
      </w:r>
      <w:r w:rsidRPr="00B7057C">
        <w:t>.</w:t>
      </w:r>
    </w:p>
    <w:p w:rsidR="005C0026" w:rsidRPr="00B7057C" w:rsidRDefault="005C0026" w:rsidP="00B7057C">
      <w:pPr>
        <w:widowControl w:val="0"/>
        <w:jc w:val="both"/>
      </w:pPr>
    </w:p>
    <w:p w:rsidR="00C32F87" w:rsidRDefault="005C0026" w:rsidP="00B7057C">
      <w:pPr>
        <w:keepNext/>
        <w:keepLines/>
        <w:jc w:val="center"/>
        <w:outlineLvl w:val="0"/>
        <w:rPr>
          <w:b/>
          <w:bCs/>
        </w:rPr>
      </w:pPr>
      <w:r w:rsidRPr="00B7057C">
        <w:rPr>
          <w:b/>
          <w:bCs/>
        </w:rPr>
        <w:t>9</w:t>
      </w:r>
      <w:r w:rsidR="00C32F87" w:rsidRPr="00B7057C">
        <w:rPr>
          <w:b/>
          <w:bCs/>
        </w:rPr>
        <w:t xml:space="preserve">. </w:t>
      </w:r>
      <w:r w:rsidR="00A84782" w:rsidRPr="00B7057C">
        <w:rPr>
          <w:b/>
          <w:bCs/>
        </w:rPr>
        <w:t xml:space="preserve">Действие договора, изменение, </w:t>
      </w:r>
      <w:r w:rsidR="00C32F87" w:rsidRPr="00B7057C">
        <w:rPr>
          <w:b/>
          <w:bCs/>
        </w:rPr>
        <w:t>расторжение договора</w:t>
      </w:r>
    </w:p>
    <w:p w:rsidR="00CA3E2B" w:rsidRPr="00CA3E2B" w:rsidRDefault="00CA3E2B" w:rsidP="00B7057C">
      <w:pPr>
        <w:keepNext/>
        <w:keepLines/>
        <w:jc w:val="center"/>
        <w:outlineLvl w:val="0"/>
        <w:rPr>
          <w:b/>
          <w:bCs/>
          <w:sz w:val="16"/>
          <w:szCs w:val="16"/>
        </w:rPr>
      </w:pPr>
    </w:p>
    <w:p w:rsidR="001950DB" w:rsidRPr="00B7057C" w:rsidRDefault="005C0026" w:rsidP="00B7057C">
      <w:pPr>
        <w:jc w:val="both"/>
      </w:pPr>
      <w:r w:rsidRPr="00B7057C">
        <w:rPr>
          <w:b/>
        </w:rPr>
        <w:t>9</w:t>
      </w:r>
      <w:r w:rsidR="00C32F87" w:rsidRPr="00B7057C">
        <w:rPr>
          <w:b/>
        </w:rPr>
        <w:t>.1.</w:t>
      </w:r>
      <w:r w:rsidR="00A84782" w:rsidRPr="00B7057C">
        <w:t xml:space="preserve"> </w:t>
      </w:r>
      <w:r w:rsidR="001950DB" w:rsidRPr="00B7057C">
        <w:t xml:space="preserve">Настоящий Договор вступает в силу с момента подписания его Сторонами </w:t>
      </w:r>
      <w:r w:rsidR="00111DC3">
        <w:t>и действует по «    » _____________</w:t>
      </w:r>
      <w:r w:rsidR="001950DB" w:rsidRPr="004B4A55">
        <w:t xml:space="preserve"> 20</w:t>
      </w:r>
      <w:r w:rsidR="00111DC3">
        <w:t>__</w:t>
      </w:r>
      <w:r w:rsidR="001950DB" w:rsidRPr="004B4A55">
        <w:t xml:space="preserve"> года</w:t>
      </w:r>
      <w:r w:rsidR="001950DB" w:rsidRPr="00B7057C">
        <w:t xml:space="preserve"> включительно. Окончание срока действия настоящего Договора не освобождает стороны от исполнения обязательств и оплате, в т.ч. неустойки (пени).</w:t>
      </w:r>
    </w:p>
    <w:p w:rsidR="001D7B3B" w:rsidRPr="00B7057C" w:rsidRDefault="005C0026" w:rsidP="00B7057C">
      <w:pPr>
        <w:jc w:val="both"/>
      </w:pPr>
      <w:r w:rsidRPr="00B7057C">
        <w:rPr>
          <w:b/>
        </w:rPr>
        <w:t>9</w:t>
      </w:r>
      <w:r w:rsidR="001950DB" w:rsidRPr="00B7057C">
        <w:rPr>
          <w:b/>
        </w:rPr>
        <w:t>.2.</w:t>
      </w:r>
      <w:r w:rsidR="001950DB" w:rsidRPr="00B7057C">
        <w:t xml:space="preserve"> </w:t>
      </w:r>
      <w:r w:rsidR="001D7B3B" w:rsidRPr="00B7057C">
        <w:t>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w:t>
      </w:r>
    </w:p>
    <w:p w:rsidR="001D7B3B" w:rsidRPr="00B7057C" w:rsidRDefault="005C0026" w:rsidP="00B7057C">
      <w:pPr>
        <w:jc w:val="both"/>
      </w:pPr>
      <w:r w:rsidRPr="00B7057C">
        <w:rPr>
          <w:b/>
        </w:rPr>
        <w:t>9</w:t>
      </w:r>
      <w:r w:rsidR="001D7B3B" w:rsidRPr="00B7057C">
        <w:rPr>
          <w:b/>
        </w:rPr>
        <w:t>.3.</w:t>
      </w:r>
      <w:r w:rsidR="001D7B3B" w:rsidRPr="00B7057C">
        <w:t xml:space="preserve">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rsidR="001950DB" w:rsidRPr="00B7057C" w:rsidRDefault="005C0026" w:rsidP="00B7057C">
      <w:pPr>
        <w:jc w:val="both"/>
      </w:pPr>
      <w:r w:rsidRPr="00B7057C">
        <w:rPr>
          <w:b/>
        </w:rPr>
        <w:t>9</w:t>
      </w:r>
      <w:r w:rsidR="001D7B3B" w:rsidRPr="00B7057C">
        <w:rPr>
          <w:b/>
        </w:rPr>
        <w:t>.4.</w:t>
      </w:r>
      <w:r w:rsidR="001D7B3B" w:rsidRPr="00B7057C">
        <w:t xml:space="preserve"> Настоящий Договор может быть расторгнут по соглашению Сторон, по решению суда, а также в случае одностороннего отказа одной из Сторон от исполнения Договора в соответствии с законодательством РФ.</w:t>
      </w:r>
    </w:p>
    <w:p w:rsidR="000E507B" w:rsidRPr="00B7057C" w:rsidRDefault="005C0026" w:rsidP="00B7057C">
      <w:pPr>
        <w:keepNext/>
        <w:keepLines/>
        <w:jc w:val="both"/>
        <w:outlineLvl w:val="0"/>
      </w:pPr>
      <w:r w:rsidRPr="00B7057C">
        <w:rPr>
          <w:b/>
        </w:rPr>
        <w:lastRenderedPageBreak/>
        <w:t>9</w:t>
      </w:r>
      <w:r w:rsidR="000E507B" w:rsidRPr="00B7057C">
        <w:rPr>
          <w:b/>
        </w:rPr>
        <w:t>.5.</w:t>
      </w:r>
      <w:r w:rsidR="000E507B" w:rsidRPr="00B7057C">
        <w:t xml:space="preserve"> 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w:t>
      </w:r>
    </w:p>
    <w:p w:rsidR="000E507B" w:rsidRPr="00B7057C" w:rsidRDefault="005C0026" w:rsidP="00B7057C">
      <w:pPr>
        <w:keepNext/>
        <w:keepLines/>
        <w:jc w:val="both"/>
        <w:outlineLvl w:val="0"/>
      </w:pPr>
      <w:r w:rsidRPr="00B7057C">
        <w:rPr>
          <w:b/>
        </w:rPr>
        <w:t>9</w:t>
      </w:r>
      <w:r w:rsidR="000E507B" w:rsidRPr="00B7057C">
        <w:rPr>
          <w:b/>
        </w:rPr>
        <w:t>.6.</w:t>
      </w:r>
      <w:r w:rsidR="000E507B" w:rsidRPr="00B7057C">
        <w:t xml:space="preserve">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rsidR="00A54AEA" w:rsidRPr="00B7057C" w:rsidRDefault="005C0026" w:rsidP="00B7057C">
      <w:pPr>
        <w:keepNext/>
        <w:keepLines/>
        <w:jc w:val="both"/>
        <w:outlineLvl w:val="0"/>
      </w:pPr>
      <w:r w:rsidRPr="00B7057C">
        <w:rPr>
          <w:b/>
        </w:rPr>
        <w:t>9</w:t>
      </w:r>
      <w:r w:rsidR="000E507B" w:rsidRPr="00B7057C">
        <w:rPr>
          <w:b/>
        </w:rPr>
        <w:t>.7.</w:t>
      </w:r>
      <w:r w:rsidR="000E507B" w:rsidRPr="00B7057C">
        <w:t xml:space="preserve"> Настоящий Договор может быть расторгнут по соглашению Сторон, по решению суда, а также в случае одностороннего отказа одной из Сторон от исполнения Договора в соответствии с законодательством РФ.</w:t>
      </w:r>
    </w:p>
    <w:p w:rsidR="00CA3E2B" w:rsidRDefault="00CA3E2B" w:rsidP="00CA3E2B">
      <w:pPr>
        <w:rPr>
          <w:b/>
        </w:rPr>
      </w:pPr>
    </w:p>
    <w:p w:rsidR="008F1735" w:rsidRPr="00B7057C" w:rsidRDefault="005C0026" w:rsidP="00B7057C">
      <w:pPr>
        <w:jc w:val="center"/>
        <w:rPr>
          <w:b/>
        </w:rPr>
      </w:pPr>
      <w:r w:rsidRPr="00B7057C">
        <w:rPr>
          <w:b/>
        </w:rPr>
        <w:t>10</w:t>
      </w:r>
      <w:r w:rsidR="008F1735" w:rsidRPr="00B7057C">
        <w:rPr>
          <w:b/>
        </w:rPr>
        <w:t xml:space="preserve">. Основания расторжения договора </w:t>
      </w:r>
    </w:p>
    <w:p w:rsidR="008F1735" w:rsidRDefault="008F1735" w:rsidP="00B7057C">
      <w:pPr>
        <w:jc w:val="center"/>
        <w:rPr>
          <w:b/>
        </w:rPr>
      </w:pPr>
      <w:r w:rsidRPr="00B7057C">
        <w:rPr>
          <w:b/>
        </w:rPr>
        <w:t>по инициативе исполнителя в одностороннем порядке</w:t>
      </w:r>
    </w:p>
    <w:p w:rsidR="00CA3E2B" w:rsidRPr="00CA3E2B" w:rsidRDefault="00CA3E2B" w:rsidP="00B7057C">
      <w:pPr>
        <w:jc w:val="center"/>
        <w:rPr>
          <w:b/>
          <w:sz w:val="16"/>
          <w:szCs w:val="16"/>
        </w:rPr>
      </w:pPr>
    </w:p>
    <w:p w:rsidR="008F1735" w:rsidRPr="00B7057C" w:rsidRDefault="005C0026" w:rsidP="00B7057C">
      <w:pPr>
        <w:autoSpaceDE w:val="0"/>
        <w:autoSpaceDN w:val="0"/>
        <w:adjustRightInd w:val="0"/>
        <w:jc w:val="both"/>
      </w:pPr>
      <w:r w:rsidRPr="00B7057C">
        <w:rPr>
          <w:b/>
        </w:rPr>
        <w:t>10</w:t>
      </w:r>
      <w:r w:rsidR="008F1735" w:rsidRPr="00B7057C">
        <w:rPr>
          <w:b/>
        </w:rPr>
        <w:t>.1.</w:t>
      </w:r>
      <w:r w:rsidR="008F1735" w:rsidRPr="00B7057C">
        <w:t xml:space="preserve"> По инициативе исполнителя договор может быть расторгнут в одностороннем порядке в следующем случае:</w:t>
      </w:r>
    </w:p>
    <w:p w:rsidR="008F1735" w:rsidRPr="00B7057C" w:rsidRDefault="008F1735" w:rsidP="00B7057C">
      <w:pPr>
        <w:autoSpaceDE w:val="0"/>
        <w:autoSpaceDN w:val="0"/>
        <w:adjustRightInd w:val="0"/>
        <w:jc w:val="both"/>
      </w:pPr>
      <w:r w:rsidRPr="00B7057C">
        <w:t>- применение к обучающемуся, достигшему возраста 15 лет, отчисления как меры дисциплинарного взыскания;</w:t>
      </w:r>
    </w:p>
    <w:p w:rsidR="008F1735" w:rsidRPr="00B7057C" w:rsidRDefault="008F1735" w:rsidP="00B7057C">
      <w:pPr>
        <w:autoSpaceDE w:val="0"/>
        <w:autoSpaceDN w:val="0"/>
        <w:adjustRightInd w:val="0"/>
        <w:jc w:val="both"/>
      </w:pPr>
      <w:r w:rsidRPr="00B7057C">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F1735" w:rsidRPr="00B7057C" w:rsidRDefault="00AD327A" w:rsidP="00B7057C">
      <w:pPr>
        <w:autoSpaceDE w:val="0"/>
        <w:autoSpaceDN w:val="0"/>
        <w:adjustRightInd w:val="0"/>
        <w:jc w:val="both"/>
      </w:pPr>
      <w:r w:rsidRPr="00B7057C">
        <w:t xml:space="preserve">- </w:t>
      </w:r>
      <w:r w:rsidR="008F1735" w:rsidRPr="00B7057C">
        <w:t>просрочка оплаты стоимости платных образовательных услуг;</w:t>
      </w:r>
    </w:p>
    <w:p w:rsidR="008F1735" w:rsidRDefault="00AD327A" w:rsidP="00B7057C">
      <w:pPr>
        <w:autoSpaceDE w:val="0"/>
        <w:autoSpaceDN w:val="0"/>
        <w:adjustRightInd w:val="0"/>
        <w:jc w:val="both"/>
      </w:pPr>
      <w:r w:rsidRPr="00B7057C">
        <w:t xml:space="preserve">- </w:t>
      </w:r>
      <w:r w:rsidR="008F1735" w:rsidRPr="00B7057C">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3E2B" w:rsidRDefault="00CA3E2B" w:rsidP="003C428F">
      <w:pPr>
        <w:tabs>
          <w:tab w:val="left" w:pos="3470"/>
          <w:tab w:val="center" w:pos="5386"/>
        </w:tabs>
        <w:jc w:val="center"/>
        <w:rPr>
          <w:b/>
        </w:rPr>
      </w:pPr>
    </w:p>
    <w:p w:rsidR="003C428F" w:rsidRDefault="003C428F" w:rsidP="003C428F">
      <w:pPr>
        <w:tabs>
          <w:tab w:val="left" w:pos="3470"/>
          <w:tab w:val="center" w:pos="5386"/>
        </w:tabs>
        <w:jc w:val="center"/>
        <w:rPr>
          <w:b/>
        </w:rPr>
      </w:pPr>
      <w:r w:rsidRPr="003803F1">
        <w:rPr>
          <w:b/>
        </w:rPr>
        <w:t>11. Антикоррупционная оговорка</w:t>
      </w:r>
    </w:p>
    <w:p w:rsidR="00CA3E2B" w:rsidRPr="00CA3E2B" w:rsidRDefault="00CA3E2B" w:rsidP="003C428F">
      <w:pPr>
        <w:tabs>
          <w:tab w:val="left" w:pos="3470"/>
          <w:tab w:val="center" w:pos="5386"/>
        </w:tabs>
        <w:jc w:val="center"/>
        <w:rPr>
          <w:b/>
          <w:sz w:val="16"/>
          <w:szCs w:val="16"/>
        </w:rPr>
      </w:pPr>
    </w:p>
    <w:p w:rsidR="003C428F" w:rsidRPr="003803F1" w:rsidRDefault="003C428F" w:rsidP="003C428F">
      <w:pPr>
        <w:pStyle w:val="Text"/>
        <w:spacing w:after="0"/>
        <w:jc w:val="both"/>
        <w:rPr>
          <w:lang w:val="ru-RU" w:eastAsia="ru-RU"/>
        </w:rPr>
      </w:pPr>
      <w:r w:rsidRPr="003C428F">
        <w:rPr>
          <w:b/>
          <w:lang w:val="ru-RU"/>
        </w:rPr>
        <w:t>11.1.</w:t>
      </w:r>
      <w:r w:rsidRPr="003803F1">
        <w:rPr>
          <w:lang w:val="ru-RU"/>
        </w:rPr>
        <w:t xml:space="preserve"> </w:t>
      </w:r>
      <w:r w:rsidRPr="003803F1">
        <w:rPr>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C428F" w:rsidRPr="003803F1" w:rsidRDefault="003C428F" w:rsidP="003C428F">
      <w:pPr>
        <w:pStyle w:val="Text"/>
        <w:spacing w:after="0"/>
        <w:jc w:val="both"/>
        <w:rPr>
          <w:lang w:val="ru-RU" w:eastAsia="ru-RU"/>
        </w:rPr>
      </w:pPr>
      <w:r w:rsidRPr="003803F1">
        <w:rPr>
          <w:lang w:val="ru-RU" w:eastAsia="ru-RU"/>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3C428F" w:rsidRPr="003803F1" w:rsidRDefault="003C428F" w:rsidP="003C428F">
      <w:pPr>
        <w:pStyle w:val="Text"/>
        <w:spacing w:after="0"/>
        <w:jc w:val="both"/>
        <w:rPr>
          <w:lang w:val="ru-RU" w:eastAsia="ru-RU"/>
        </w:rPr>
      </w:pPr>
      <w:r w:rsidRPr="003C428F">
        <w:rPr>
          <w:b/>
          <w:lang w:val="ru-RU" w:eastAsia="ru-RU"/>
        </w:rPr>
        <w:t>11.2.</w:t>
      </w:r>
      <w:r w:rsidRPr="003803F1">
        <w:rPr>
          <w:lang w:val="ru-RU" w:eastAsia="ru-RU"/>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C428F" w:rsidRPr="008E6EFB" w:rsidRDefault="003C428F" w:rsidP="003C428F">
      <w:pPr>
        <w:jc w:val="both"/>
        <w:rPr>
          <w:b/>
        </w:rPr>
      </w:pPr>
      <w:r w:rsidRPr="003C428F">
        <w:rPr>
          <w:b/>
        </w:rPr>
        <w:t>11.3.</w:t>
      </w:r>
      <w:r w:rsidRPr="003803F1">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F64FD" w:rsidRDefault="00DF64FD" w:rsidP="003C428F">
      <w:pPr>
        <w:pStyle w:val="af0"/>
        <w:spacing w:after="0" w:line="240" w:lineRule="auto"/>
        <w:ind w:left="0"/>
        <w:jc w:val="center"/>
        <w:rPr>
          <w:rFonts w:ascii="Times New Roman" w:hAnsi="Times New Roman"/>
          <w:b/>
          <w:sz w:val="20"/>
          <w:szCs w:val="20"/>
        </w:rPr>
      </w:pPr>
    </w:p>
    <w:p w:rsidR="003C428F" w:rsidRDefault="003C428F" w:rsidP="003C428F">
      <w:pPr>
        <w:pStyle w:val="af0"/>
        <w:spacing w:after="0" w:line="240" w:lineRule="auto"/>
        <w:ind w:left="0"/>
        <w:jc w:val="center"/>
        <w:rPr>
          <w:rFonts w:ascii="Times New Roman" w:hAnsi="Times New Roman"/>
          <w:b/>
          <w:sz w:val="20"/>
          <w:szCs w:val="20"/>
        </w:rPr>
      </w:pPr>
      <w:r>
        <w:rPr>
          <w:rFonts w:ascii="Times New Roman" w:hAnsi="Times New Roman"/>
          <w:b/>
          <w:sz w:val="20"/>
          <w:szCs w:val="20"/>
        </w:rPr>
        <w:t>12</w:t>
      </w:r>
      <w:r w:rsidRPr="008E6EFB">
        <w:rPr>
          <w:rFonts w:ascii="Times New Roman" w:hAnsi="Times New Roman"/>
          <w:b/>
          <w:sz w:val="20"/>
          <w:szCs w:val="20"/>
        </w:rPr>
        <w:t>. Конфиденциальность и защита персональных данных</w:t>
      </w:r>
    </w:p>
    <w:p w:rsidR="00CA3E2B" w:rsidRPr="00CA3E2B" w:rsidRDefault="00CA3E2B" w:rsidP="003C428F">
      <w:pPr>
        <w:pStyle w:val="af0"/>
        <w:spacing w:after="0" w:line="240" w:lineRule="auto"/>
        <w:ind w:left="0"/>
        <w:jc w:val="center"/>
        <w:rPr>
          <w:rFonts w:ascii="Times New Roman" w:hAnsi="Times New Roman"/>
          <w:b/>
          <w:sz w:val="16"/>
          <w:szCs w:val="16"/>
        </w:rPr>
      </w:pPr>
    </w:p>
    <w:p w:rsidR="003C428F" w:rsidRPr="008E6EFB" w:rsidRDefault="003C428F" w:rsidP="003C428F">
      <w:pPr>
        <w:pStyle w:val="af0"/>
        <w:spacing w:after="0" w:line="240" w:lineRule="auto"/>
        <w:ind w:left="0"/>
        <w:jc w:val="both"/>
        <w:rPr>
          <w:rFonts w:ascii="Times New Roman" w:hAnsi="Times New Roman"/>
          <w:sz w:val="20"/>
          <w:szCs w:val="20"/>
        </w:rPr>
      </w:pPr>
      <w:r w:rsidRPr="003C428F">
        <w:rPr>
          <w:rFonts w:ascii="Times New Roman" w:hAnsi="Times New Roman"/>
          <w:b/>
          <w:sz w:val="20"/>
          <w:szCs w:val="20"/>
        </w:rPr>
        <w:t>12.1.</w:t>
      </w:r>
      <w:r w:rsidRPr="008E6EFB">
        <w:rPr>
          <w:rFonts w:ascii="Times New Roman" w:hAnsi="Times New Roman"/>
          <w:sz w:val="20"/>
          <w:szCs w:val="20"/>
        </w:rPr>
        <w:t xml:space="preserve"> Стороны договорились сохранять в режиме конфиденциальности сведения, полученные одной Стороной в отношении другой в ходе реализации настоящего </w:t>
      </w:r>
      <w:r>
        <w:rPr>
          <w:rFonts w:ascii="Times New Roman" w:hAnsi="Times New Roman"/>
          <w:sz w:val="20"/>
          <w:szCs w:val="20"/>
        </w:rPr>
        <w:t>Договора</w:t>
      </w:r>
      <w:r w:rsidRPr="008E6EFB">
        <w:rPr>
          <w:rFonts w:ascii="Times New Roman" w:hAnsi="Times New Roman"/>
          <w:sz w:val="20"/>
          <w:szCs w:val="20"/>
        </w:rPr>
        <w:t xml:space="preserve">. </w:t>
      </w:r>
    </w:p>
    <w:p w:rsidR="003C428F" w:rsidRPr="008E6EFB" w:rsidRDefault="003C428F" w:rsidP="003C428F">
      <w:pPr>
        <w:pStyle w:val="af0"/>
        <w:spacing w:after="0" w:line="240" w:lineRule="auto"/>
        <w:ind w:left="0"/>
        <w:jc w:val="both"/>
        <w:rPr>
          <w:rFonts w:ascii="Times New Roman" w:hAnsi="Times New Roman"/>
          <w:sz w:val="20"/>
          <w:szCs w:val="20"/>
        </w:rPr>
      </w:pPr>
      <w:r w:rsidRPr="003C428F">
        <w:rPr>
          <w:rFonts w:ascii="Times New Roman" w:hAnsi="Times New Roman"/>
          <w:b/>
          <w:sz w:val="20"/>
          <w:szCs w:val="20"/>
        </w:rPr>
        <w:t>12.2.</w:t>
      </w:r>
      <w:r w:rsidRPr="008E6EFB">
        <w:rPr>
          <w:rFonts w:ascii="Times New Roman" w:hAnsi="Times New Roman"/>
          <w:sz w:val="20"/>
          <w:szCs w:val="20"/>
        </w:rPr>
        <w:t xml:space="preserve"> Каждая из Сторон настоящего Соглашения принимает на себя обязательства по организации процессов обработки и защиты персональных данных, полученных в рамках реализации настоящего Соглашения, в соответствии с требованиями Федерального закона от 27.07.2006 N 152-ФЗ «О персональных данных» и несет ответственность за нарушение норм, регулирующих обработку и защиту персональных данных.</w:t>
      </w:r>
    </w:p>
    <w:p w:rsidR="003C428F" w:rsidRPr="008E6EFB" w:rsidRDefault="003C428F" w:rsidP="003C428F">
      <w:pPr>
        <w:pStyle w:val="af0"/>
        <w:spacing w:after="0" w:line="240" w:lineRule="auto"/>
        <w:ind w:left="0"/>
        <w:jc w:val="both"/>
        <w:rPr>
          <w:rFonts w:ascii="Times New Roman" w:hAnsi="Times New Roman"/>
          <w:b/>
          <w:sz w:val="20"/>
          <w:szCs w:val="20"/>
        </w:rPr>
      </w:pPr>
      <w:r w:rsidRPr="003C428F">
        <w:rPr>
          <w:rFonts w:ascii="Times New Roman" w:hAnsi="Times New Roman"/>
          <w:b/>
          <w:sz w:val="20"/>
          <w:szCs w:val="20"/>
        </w:rPr>
        <w:t>12.3.</w:t>
      </w:r>
      <w:r w:rsidRPr="008E6EFB">
        <w:rPr>
          <w:rFonts w:ascii="Times New Roman" w:hAnsi="Times New Roman"/>
          <w:sz w:val="20"/>
          <w:szCs w:val="20"/>
        </w:rPr>
        <w:t xml:space="preserve"> В случае осуществления Сторонами при реализации настоящего Соглашения обработки персональных данных, Стороны обязуются:</w:t>
      </w:r>
    </w:p>
    <w:p w:rsidR="003C428F" w:rsidRPr="008E6EFB" w:rsidRDefault="003C428F" w:rsidP="003C428F">
      <w:pPr>
        <w:widowControl w:val="0"/>
        <w:numPr>
          <w:ilvl w:val="0"/>
          <w:numId w:val="2"/>
        </w:numPr>
        <w:tabs>
          <w:tab w:val="left" w:pos="888"/>
        </w:tabs>
        <w:ind w:firstLine="852"/>
        <w:jc w:val="both"/>
      </w:pPr>
      <w:r w:rsidRPr="008E6EFB">
        <w:rPr>
          <w:color w:val="000000"/>
          <w:lang w:bidi="ru-RU"/>
        </w:rPr>
        <w:t>не передавать и не разглашать ставшую известной им информацию, содержащую персональные данные, кроме случаев, установленных федеральным законодательством Российской Федерации;</w:t>
      </w:r>
    </w:p>
    <w:p w:rsidR="003C428F" w:rsidRPr="008E6EFB" w:rsidRDefault="003C428F" w:rsidP="003C428F">
      <w:pPr>
        <w:widowControl w:val="0"/>
        <w:numPr>
          <w:ilvl w:val="0"/>
          <w:numId w:val="2"/>
        </w:numPr>
        <w:tabs>
          <w:tab w:val="left" w:pos="888"/>
        </w:tabs>
        <w:ind w:firstLine="852"/>
        <w:jc w:val="both"/>
      </w:pPr>
      <w:r w:rsidRPr="008E6EFB">
        <w:rPr>
          <w:color w:val="000000"/>
          <w:lang w:bidi="ru-RU"/>
        </w:rPr>
        <w:t>незамедлительно сообщать другой Стороне об обнаружении фактов утраты, повреждения, незаконного распространения персональных данных, а также о попытке лиц, не имеющих право доступа к персональным данным, получить информацию, содержащую персональные данные;</w:t>
      </w:r>
    </w:p>
    <w:p w:rsidR="003C428F" w:rsidRPr="008E6EFB" w:rsidRDefault="003C428F" w:rsidP="003C428F">
      <w:pPr>
        <w:widowControl w:val="0"/>
        <w:numPr>
          <w:ilvl w:val="0"/>
          <w:numId w:val="2"/>
        </w:numPr>
        <w:tabs>
          <w:tab w:val="left" w:pos="888"/>
        </w:tabs>
        <w:ind w:firstLine="852"/>
        <w:jc w:val="both"/>
      </w:pPr>
      <w:r w:rsidRPr="008E6EFB">
        <w:rPr>
          <w:color w:val="000000"/>
          <w:lang w:bidi="ru-RU"/>
        </w:rPr>
        <w:t>выполнять требования нормативно-правовых актов Российской Федерации, а также локальных нормативно-правовых актов Сторон, регламентирующих порядок обработки и защиты персональных данных;</w:t>
      </w:r>
    </w:p>
    <w:p w:rsidR="003C428F" w:rsidRPr="008E6EFB" w:rsidRDefault="003C428F" w:rsidP="003C428F">
      <w:pPr>
        <w:widowControl w:val="0"/>
        <w:numPr>
          <w:ilvl w:val="0"/>
          <w:numId w:val="2"/>
        </w:numPr>
        <w:tabs>
          <w:tab w:val="left" w:pos="888"/>
        </w:tabs>
        <w:ind w:firstLine="852"/>
        <w:jc w:val="both"/>
      </w:pPr>
      <w:r w:rsidRPr="008E6EFB">
        <w:rPr>
          <w:color w:val="000000"/>
          <w:lang w:bidi="ru-RU"/>
        </w:rPr>
        <w:t>после прекращения допуска Стороны к информации</w:t>
      </w:r>
      <w:r>
        <w:rPr>
          <w:color w:val="000000"/>
          <w:lang w:bidi="ru-RU"/>
        </w:rPr>
        <w:t>,</w:t>
      </w:r>
      <w:r w:rsidRPr="008E6EFB">
        <w:rPr>
          <w:color w:val="000000"/>
          <w:lang w:bidi="ru-RU"/>
        </w:rPr>
        <w:t xml:space="preserve"> содержащей персональные данные, в том числе в случае прекращения действия настоящего Соглашения, не разглашать и не передавать третьим лицам, не распространять каким-либо другим образом, ставшую известной Стороне информацию, содержащую персональные данные;</w:t>
      </w:r>
    </w:p>
    <w:p w:rsidR="003C428F" w:rsidRPr="00073B4D" w:rsidRDefault="003C428F" w:rsidP="003C428F">
      <w:pPr>
        <w:widowControl w:val="0"/>
        <w:numPr>
          <w:ilvl w:val="0"/>
          <w:numId w:val="2"/>
        </w:numPr>
        <w:tabs>
          <w:tab w:val="left" w:pos="888"/>
        </w:tabs>
        <w:ind w:firstLine="852"/>
        <w:jc w:val="both"/>
      </w:pPr>
      <w:r w:rsidRPr="008E6EFB">
        <w:rPr>
          <w:color w:val="000000"/>
          <w:lang w:bidi="ru-RU"/>
        </w:rPr>
        <w:t>нести ответственность за нарушение процессов обработки и защиты персональных данных в соответствии с действующим законодательством Российской Федерации.</w:t>
      </w:r>
    </w:p>
    <w:p w:rsidR="003C428F" w:rsidRPr="00B7057C" w:rsidRDefault="003C428F" w:rsidP="00B7057C">
      <w:pPr>
        <w:autoSpaceDE w:val="0"/>
        <w:autoSpaceDN w:val="0"/>
        <w:adjustRightInd w:val="0"/>
        <w:jc w:val="both"/>
      </w:pPr>
    </w:p>
    <w:p w:rsidR="00A54AEA" w:rsidRDefault="00377133" w:rsidP="00B7057C">
      <w:pPr>
        <w:keepNext/>
        <w:keepLines/>
        <w:jc w:val="center"/>
        <w:outlineLvl w:val="0"/>
        <w:rPr>
          <w:b/>
          <w:bCs/>
        </w:rPr>
      </w:pPr>
      <w:r>
        <w:rPr>
          <w:b/>
          <w:bCs/>
        </w:rPr>
        <w:lastRenderedPageBreak/>
        <w:t>13</w:t>
      </w:r>
      <w:r w:rsidR="00C32F87" w:rsidRPr="00B7057C">
        <w:rPr>
          <w:b/>
          <w:bCs/>
        </w:rPr>
        <w:t>. Заключительные положения</w:t>
      </w:r>
    </w:p>
    <w:p w:rsidR="00CA3E2B" w:rsidRPr="00CA3E2B" w:rsidRDefault="00CA3E2B" w:rsidP="00B7057C">
      <w:pPr>
        <w:keepNext/>
        <w:keepLines/>
        <w:jc w:val="center"/>
        <w:outlineLvl w:val="0"/>
        <w:rPr>
          <w:b/>
          <w:bCs/>
          <w:sz w:val="16"/>
          <w:szCs w:val="16"/>
        </w:rPr>
      </w:pPr>
    </w:p>
    <w:p w:rsidR="00A54AEA" w:rsidRPr="00B7057C" w:rsidRDefault="00377133" w:rsidP="00B7057C">
      <w:pPr>
        <w:numPr>
          <w:ilvl w:val="1"/>
          <w:numId w:val="0"/>
        </w:numPr>
        <w:jc w:val="both"/>
        <w:outlineLvl w:val="1"/>
        <w:rPr>
          <w:bCs/>
        </w:rPr>
      </w:pPr>
      <w:r>
        <w:rPr>
          <w:b/>
          <w:bCs/>
        </w:rPr>
        <w:t>13</w:t>
      </w:r>
      <w:r w:rsidR="00A54AEA" w:rsidRPr="00B7057C">
        <w:rPr>
          <w:b/>
          <w:bCs/>
        </w:rPr>
        <w:t>.1</w:t>
      </w:r>
      <w:r w:rsidR="00C32F87" w:rsidRPr="00B7057C">
        <w:rPr>
          <w:b/>
          <w:bCs/>
        </w:rPr>
        <w:t>.</w:t>
      </w:r>
      <w:r w:rsidR="00A54AEA" w:rsidRPr="00B7057C">
        <w:t xml:space="preserve"> </w:t>
      </w:r>
      <w:r w:rsidR="00A54AEA" w:rsidRPr="00B7057C">
        <w:rPr>
          <w:bCs/>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C32F87" w:rsidRPr="00B7057C" w:rsidRDefault="00377133" w:rsidP="00B7057C">
      <w:pPr>
        <w:numPr>
          <w:ilvl w:val="1"/>
          <w:numId w:val="0"/>
        </w:numPr>
        <w:jc w:val="both"/>
        <w:outlineLvl w:val="1"/>
        <w:rPr>
          <w:bCs/>
        </w:rPr>
      </w:pPr>
      <w:r>
        <w:rPr>
          <w:b/>
          <w:bCs/>
        </w:rPr>
        <w:t>13</w:t>
      </w:r>
      <w:r w:rsidR="003749B3" w:rsidRPr="00B7057C">
        <w:rPr>
          <w:b/>
          <w:bCs/>
        </w:rPr>
        <w:t>.2.</w:t>
      </w:r>
      <w:r w:rsidR="003749B3" w:rsidRPr="00B7057C">
        <w:rPr>
          <w:bCs/>
        </w:rPr>
        <w:t xml:space="preserve"> </w:t>
      </w:r>
      <w:r w:rsidR="00C32F87" w:rsidRPr="00B7057C">
        <w:rPr>
          <w:bCs/>
        </w:rPr>
        <w:t>Договор составлен в 2 (двух) экземплярах, по одному для каждой из Сторон, имеющих одинаковую юридическую силу.</w:t>
      </w:r>
    </w:p>
    <w:p w:rsidR="009E581B" w:rsidRPr="00B7057C" w:rsidRDefault="00377133" w:rsidP="00B7057C">
      <w:pPr>
        <w:numPr>
          <w:ilvl w:val="1"/>
          <w:numId w:val="0"/>
        </w:numPr>
        <w:jc w:val="both"/>
        <w:outlineLvl w:val="1"/>
        <w:rPr>
          <w:bCs/>
        </w:rPr>
      </w:pPr>
      <w:r>
        <w:rPr>
          <w:b/>
          <w:bCs/>
        </w:rPr>
        <w:t>13</w:t>
      </w:r>
      <w:r w:rsidR="009E581B" w:rsidRPr="00B7057C">
        <w:rPr>
          <w:b/>
          <w:bCs/>
        </w:rPr>
        <w:t>.3.</w:t>
      </w:r>
      <w:r w:rsidR="009E581B" w:rsidRPr="00B7057C">
        <w:rPr>
          <w:bCs/>
        </w:rPr>
        <w:t xml:space="preserve"> Стороны допускают факсимильное воспроизведение подписей и признают равную юридическую силу собственноручной подписи и факсимиле подписи (воспроизведенное механическим способом с использованием клише) на договоре, дополнительных соглашениях к настоящему договору, а также на иных документах, имеющих значение для его исполнения, заключения или прекращения.</w:t>
      </w:r>
    </w:p>
    <w:p w:rsidR="009E581B" w:rsidRPr="00B7057C" w:rsidRDefault="009E581B" w:rsidP="00B7057C">
      <w:pPr>
        <w:numPr>
          <w:ilvl w:val="1"/>
          <w:numId w:val="0"/>
        </w:numPr>
        <w:jc w:val="both"/>
        <w:outlineLvl w:val="1"/>
        <w:rPr>
          <w:bCs/>
        </w:rPr>
      </w:pPr>
    </w:p>
    <w:p w:rsidR="003531B8" w:rsidRPr="00B7057C" w:rsidRDefault="00377133" w:rsidP="00B7057C">
      <w:pPr>
        <w:jc w:val="center"/>
      </w:pPr>
      <w:r>
        <w:rPr>
          <w:b/>
          <w:bCs/>
        </w:rPr>
        <w:t>14</w:t>
      </w:r>
      <w:r w:rsidR="009E60E6" w:rsidRPr="00B7057C">
        <w:rPr>
          <w:b/>
          <w:bCs/>
        </w:rPr>
        <w:t>. Адреса, банковские реквизиты и подписи сторон</w:t>
      </w:r>
    </w:p>
    <w:tbl>
      <w:tblPr>
        <w:tblW w:w="10660" w:type="dxa"/>
        <w:tblInd w:w="108" w:type="dxa"/>
        <w:tblLook w:val="04A0" w:firstRow="1" w:lastRow="0" w:firstColumn="1" w:lastColumn="0" w:noHBand="0" w:noVBand="1"/>
      </w:tblPr>
      <w:tblGrid>
        <w:gridCol w:w="5416"/>
        <w:gridCol w:w="5244"/>
      </w:tblGrid>
      <w:tr w:rsidR="003531B8" w:rsidRPr="00096074" w:rsidTr="00912585">
        <w:trPr>
          <w:trHeight w:val="300"/>
        </w:trPr>
        <w:tc>
          <w:tcPr>
            <w:tcW w:w="5416" w:type="dxa"/>
          </w:tcPr>
          <w:p w:rsidR="003531B8" w:rsidRPr="00096074" w:rsidRDefault="000927E8" w:rsidP="00511D3A">
            <w:pPr>
              <w:widowControl w:val="0"/>
              <w:autoSpaceDE w:val="0"/>
              <w:autoSpaceDN w:val="0"/>
              <w:ind w:left="33"/>
            </w:pPr>
            <w:r w:rsidRPr="00096074">
              <w:rPr>
                <w:b/>
              </w:rPr>
              <w:t>ИСПОЛНИТЕЛЬ</w:t>
            </w:r>
          </w:p>
        </w:tc>
        <w:tc>
          <w:tcPr>
            <w:tcW w:w="5244" w:type="dxa"/>
          </w:tcPr>
          <w:p w:rsidR="003531B8" w:rsidRPr="00096074" w:rsidRDefault="000927E8" w:rsidP="00511D3A">
            <w:pPr>
              <w:widowControl w:val="0"/>
              <w:autoSpaceDE w:val="0"/>
              <w:autoSpaceDN w:val="0"/>
            </w:pPr>
            <w:r w:rsidRPr="00096074">
              <w:rPr>
                <w:b/>
              </w:rPr>
              <w:t>ЗАКАЗЧИК</w:t>
            </w:r>
          </w:p>
        </w:tc>
      </w:tr>
      <w:tr w:rsidR="003531B8" w:rsidRPr="00096074" w:rsidTr="00912585">
        <w:trPr>
          <w:trHeight w:val="70"/>
        </w:trPr>
        <w:tc>
          <w:tcPr>
            <w:tcW w:w="5416" w:type="dxa"/>
          </w:tcPr>
          <w:p w:rsidR="008D3477" w:rsidRPr="006F4631" w:rsidRDefault="008D3477" w:rsidP="008D3477">
            <w:pPr>
              <w:rPr>
                <w:b/>
                <w:color w:val="000000"/>
              </w:rPr>
            </w:pPr>
            <w:r>
              <w:rPr>
                <w:b/>
                <w:color w:val="000000"/>
              </w:rPr>
              <w:t>Г</w:t>
            </w:r>
            <w:r w:rsidRPr="006F4631">
              <w:rPr>
                <w:b/>
                <w:color w:val="000000"/>
              </w:rPr>
              <w:t xml:space="preserve">осударственное образовательное учреждение дополнительного </w:t>
            </w:r>
            <w:r>
              <w:rPr>
                <w:b/>
                <w:color w:val="000000"/>
              </w:rPr>
              <w:t>профессионального образования «Институт развития образования Кузбасса»</w:t>
            </w:r>
          </w:p>
          <w:p w:rsidR="00517EA9" w:rsidRPr="00626574" w:rsidRDefault="00517EA9" w:rsidP="00517EA9">
            <w:pPr>
              <w:jc w:val="both"/>
              <w:rPr>
                <w:b/>
              </w:rPr>
            </w:pPr>
            <w:r w:rsidRPr="00626574">
              <w:rPr>
                <w:color w:val="000000"/>
              </w:rPr>
              <w:t xml:space="preserve">Адрес: Россия, </w:t>
            </w:r>
            <w:r w:rsidRPr="00626574">
              <w:t>650070, Кемеровская область – Кузбасс, г. Кемерово, ул. Заузелкова, д.3</w:t>
            </w:r>
          </w:p>
          <w:p w:rsidR="00517EA9" w:rsidRPr="00626574" w:rsidRDefault="00517EA9" w:rsidP="00517EA9">
            <w:pPr>
              <w:jc w:val="both"/>
              <w:rPr>
                <w:b/>
              </w:rPr>
            </w:pPr>
            <w:r w:rsidRPr="00626574">
              <w:t>ИНН 4209001370   КПП 420501001</w:t>
            </w:r>
          </w:p>
          <w:p w:rsidR="00517EA9" w:rsidRPr="00626574" w:rsidRDefault="00517EA9" w:rsidP="00517EA9">
            <w:pPr>
              <w:jc w:val="both"/>
            </w:pPr>
            <w:r w:rsidRPr="00626574">
              <w:t>Банковские реквизиты:</w:t>
            </w:r>
          </w:p>
          <w:p w:rsidR="00517EA9" w:rsidRDefault="00517EA9" w:rsidP="00517EA9">
            <w:pPr>
              <w:jc w:val="both"/>
            </w:pPr>
            <w:r w:rsidRPr="00626574">
              <w:t xml:space="preserve">Наименование получателя платежа в Казначействе: МИНИСТЕРСТВО ФИНАНСОВ КУЗБАССА </w:t>
            </w:r>
          </w:p>
          <w:p w:rsidR="00517EA9" w:rsidRPr="00626574" w:rsidRDefault="00517EA9" w:rsidP="00517EA9">
            <w:pPr>
              <w:jc w:val="both"/>
            </w:pPr>
            <w:r w:rsidRPr="00626574">
              <w:t>(ИРО Кузбасса л/с 20396У58070)</w:t>
            </w:r>
          </w:p>
          <w:p w:rsidR="00517EA9" w:rsidRPr="00626574" w:rsidRDefault="00517EA9" w:rsidP="00517EA9">
            <w:pPr>
              <w:jc w:val="both"/>
            </w:pPr>
            <w:r w:rsidRPr="00626574">
              <w:t>Банк: ОТДЕЛЕНИЕ КЕМЕРОВО БАНКА РОССИИ//УФК по Кемеровской области – Кузбассу г.</w:t>
            </w:r>
            <w:r>
              <w:t xml:space="preserve"> </w:t>
            </w:r>
            <w:bookmarkStart w:id="0" w:name="_GoBack"/>
            <w:bookmarkEnd w:id="0"/>
            <w:r w:rsidRPr="00626574">
              <w:t>Кемерово</w:t>
            </w:r>
          </w:p>
          <w:p w:rsidR="00517EA9" w:rsidRPr="00626574" w:rsidRDefault="00517EA9" w:rsidP="00517EA9">
            <w:pPr>
              <w:jc w:val="both"/>
            </w:pPr>
            <w:r w:rsidRPr="00626574">
              <w:t>Единый казначейский счет (расчетный счет): 03224643320000003900</w:t>
            </w:r>
          </w:p>
          <w:p w:rsidR="00517EA9" w:rsidRPr="00626574" w:rsidRDefault="00517EA9" w:rsidP="00517EA9">
            <w:pPr>
              <w:jc w:val="both"/>
            </w:pPr>
            <w:r w:rsidRPr="00626574">
              <w:t>Казначейский счет (корреспондентский счет.): 40102810745370000032</w:t>
            </w:r>
          </w:p>
          <w:p w:rsidR="00517EA9" w:rsidRPr="00626574" w:rsidRDefault="00517EA9" w:rsidP="00517EA9">
            <w:pPr>
              <w:jc w:val="both"/>
            </w:pPr>
            <w:r w:rsidRPr="00626574">
              <w:t>БИК ТОФК: 013207212</w:t>
            </w:r>
          </w:p>
          <w:p w:rsidR="00517EA9" w:rsidRPr="00626574" w:rsidRDefault="00517EA9" w:rsidP="00517EA9">
            <w:pPr>
              <w:jc w:val="both"/>
              <w:rPr>
                <w:b/>
              </w:rPr>
            </w:pPr>
            <w:r w:rsidRPr="00626574">
              <w:t>ОГРН: 1024200720170</w:t>
            </w:r>
          </w:p>
          <w:p w:rsidR="00517EA9" w:rsidRPr="00626574" w:rsidRDefault="00517EA9" w:rsidP="00517EA9">
            <w:pPr>
              <w:jc w:val="both"/>
            </w:pPr>
            <w:r w:rsidRPr="00626574">
              <w:t>ОКТМО: 32701000</w:t>
            </w:r>
          </w:p>
          <w:p w:rsidR="00517EA9" w:rsidRPr="00626574" w:rsidRDefault="00517EA9" w:rsidP="00517EA9">
            <w:pPr>
              <w:jc w:val="both"/>
              <w:rPr>
                <w:b/>
              </w:rPr>
            </w:pPr>
            <w:r w:rsidRPr="00626574">
              <w:t>ОКПО: 02079419</w:t>
            </w:r>
          </w:p>
          <w:p w:rsidR="008D3477" w:rsidRPr="006F4631" w:rsidRDefault="008D3477" w:rsidP="008D3477">
            <w:pPr>
              <w:shd w:val="clear" w:color="auto" w:fill="FFFFFF"/>
              <w:rPr>
                <w:b/>
              </w:rPr>
            </w:pPr>
          </w:p>
          <w:p w:rsidR="008D3477" w:rsidRPr="006F4631" w:rsidRDefault="008D3477" w:rsidP="008D3477">
            <w:pPr>
              <w:shd w:val="clear" w:color="auto" w:fill="FFFFFF"/>
              <w:rPr>
                <w:b/>
              </w:rPr>
            </w:pPr>
            <w:r w:rsidRPr="006F4631">
              <w:rPr>
                <w:b/>
              </w:rPr>
              <w:t xml:space="preserve">Ректор </w:t>
            </w:r>
            <w:r w:rsidR="009133EA">
              <w:rPr>
                <w:b/>
              </w:rPr>
              <w:t>ИРО Кузбасса</w:t>
            </w:r>
          </w:p>
          <w:p w:rsidR="008D3477" w:rsidRPr="006F4631" w:rsidRDefault="008D3477" w:rsidP="008D3477">
            <w:pPr>
              <w:shd w:val="clear" w:color="auto" w:fill="FFFFFF"/>
              <w:rPr>
                <w:b/>
              </w:rPr>
            </w:pPr>
            <w:r w:rsidRPr="006F4631">
              <w:rPr>
                <w:b/>
              </w:rPr>
              <w:t>_________________ /</w:t>
            </w:r>
            <w:r>
              <w:rPr>
                <w:b/>
              </w:rPr>
              <w:t>Э.И. Забнева</w:t>
            </w:r>
            <w:r w:rsidRPr="006F4631">
              <w:rPr>
                <w:b/>
              </w:rPr>
              <w:t>/</w:t>
            </w:r>
          </w:p>
          <w:p w:rsidR="00D1624D" w:rsidRDefault="00D1624D" w:rsidP="00511D3A"/>
          <w:p w:rsidR="008D3477" w:rsidRPr="00096074" w:rsidRDefault="008D3477" w:rsidP="00511D3A">
            <w:r>
              <w:t>М.П.</w:t>
            </w:r>
          </w:p>
        </w:tc>
        <w:tc>
          <w:tcPr>
            <w:tcW w:w="5244" w:type="dxa"/>
          </w:tcPr>
          <w:p w:rsidR="008D3477" w:rsidRPr="008D7074" w:rsidRDefault="008D3477" w:rsidP="008D3477">
            <w:pPr>
              <w:spacing w:line="360" w:lineRule="auto"/>
              <w:rPr>
                <w:b/>
              </w:rPr>
            </w:pPr>
          </w:p>
          <w:p w:rsidR="003531B8" w:rsidRPr="00096074" w:rsidRDefault="008D3477" w:rsidP="008D3477">
            <w:pPr>
              <w:rPr>
                <w:b/>
              </w:rPr>
            </w:pPr>
            <w:r>
              <w:rPr>
                <w:b/>
                <w:color w:val="808080" w:themeColor="background1" w:themeShade="80"/>
                <w:vertAlign w:val="superscript"/>
              </w:rPr>
              <w:t xml:space="preserve">                  </w:t>
            </w:r>
          </w:p>
        </w:tc>
      </w:tr>
    </w:tbl>
    <w:p w:rsidR="00DC18D0" w:rsidRPr="00096074" w:rsidRDefault="00DC18D0" w:rsidP="009E60E6"/>
    <w:sectPr w:rsidR="00DC18D0" w:rsidRPr="00096074" w:rsidSect="00BA0D9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6CB" w:rsidRDefault="001926CB" w:rsidP="00063E58">
      <w:r>
        <w:separator/>
      </w:r>
    </w:p>
  </w:endnote>
  <w:endnote w:type="continuationSeparator" w:id="0">
    <w:p w:rsidR="001926CB" w:rsidRDefault="001926CB" w:rsidP="0006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6CB" w:rsidRDefault="001926CB" w:rsidP="00063E58">
      <w:r>
        <w:separator/>
      </w:r>
    </w:p>
  </w:footnote>
  <w:footnote w:type="continuationSeparator" w:id="0">
    <w:p w:rsidR="001926CB" w:rsidRDefault="001926CB" w:rsidP="00063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673"/>
    <w:multiLevelType w:val="singleLevel"/>
    <w:tmpl w:val="19CE4AB6"/>
    <w:lvl w:ilvl="0">
      <w:start w:val="3"/>
      <w:numFmt w:val="bullet"/>
      <w:lvlText w:val="-"/>
      <w:lvlJc w:val="left"/>
      <w:pPr>
        <w:tabs>
          <w:tab w:val="num" w:pos="480"/>
        </w:tabs>
        <w:ind w:left="480" w:hanging="360"/>
      </w:pPr>
      <w:rPr>
        <w:rFonts w:hint="default"/>
      </w:rPr>
    </w:lvl>
  </w:abstractNum>
  <w:abstractNum w:abstractNumId="1" w15:restartNumberingAfterBreak="0">
    <w:nsid w:val="43F6673A"/>
    <w:multiLevelType w:val="multilevel"/>
    <w:tmpl w:val="AFC6DA7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3431228"/>
    <w:multiLevelType w:val="hybridMultilevel"/>
    <w:tmpl w:val="7D849E1C"/>
    <w:lvl w:ilvl="0" w:tplc="19CE4AB6">
      <w:start w:val="3"/>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87"/>
    <w:rsid w:val="00003806"/>
    <w:rsid w:val="00006F17"/>
    <w:rsid w:val="000262AA"/>
    <w:rsid w:val="0002640B"/>
    <w:rsid w:val="00052E7B"/>
    <w:rsid w:val="00055DAF"/>
    <w:rsid w:val="00063E58"/>
    <w:rsid w:val="00066812"/>
    <w:rsid w:val="00070E20"/>
    <w:rsid w:val="00090678"/>
    <w:rsid w:val="000927E8"/>
    <w:rsid w:val="00096074"/>
    <w:rsid w:val="000C7B57"/>
    <w:rsid w:val="000D5F86"/>
    <w:rsid w:val="000E507B"/>
    <w:rsid w:val="000F3559"/>
    <w:rsid w:val="00102003"/>
    <w:rsid w:val="00111DC3"/>
    <w:rsid w:val="00120500"/>
    <w:rsid w:val="001215FB"/>
    <w:rsid w:val="001334E2"/>
    <w:rsid w:val="00141EAD"/>
    <w:rsid w:val="001447B1"/>
    <w:rsid w:val="001478B6"/>
    <w:rsid w:val="001926CB"/>
    <w:rsid w:val="001950DB"/>
    <w:rsid w:val="001C0D56"/>
    <w:rsid w:val="001D61E6"/>
    <w:rsid w:val="001D7B3B"/>
    <w:rsid w:val="00247544"/>
    <w:rsid w:val="002530C5"/>
    <w:rsid w:val="00256745"/>
    <w:rsid w:val="00256C29"/>
    <w:rsid w:val="00264093"/>
    <w:rsid w:val="00271298"/>
    <w:rsid w:val="002A6FAC"/>
    <w:rsid w:val="002D1596"/>
    <w:rsid w:val="002E6969"/>
    <w:rsid w:val="002F1D49"/>
    <w:rsid w:val="002F54AA"/>
    <w:rsid w:val="002F6A93"/>
    <w:rsid w:val="0030565D"/>
    <w:rsid w:val="003129FF"/>
    <w:rsid w:val="00316944"/>
    <w:rsid w:val="00334278"/>
    <w:rsid w:val="003531B8"/>
    <w:rsid w:val="003749B3"/>
    <w:rsid w:val="00377133"/>
    <w:rsid w:val="00390FE1"/>
    <w:rsid w:val="003C428F"/>
    <w:rsid w:val="00407C1F"/>
    <w:rsid w:val="004208D2"/>
    <w:rsid w:val="00421956"/>
    <w:rsid w:val="004251B0"/>
    <w:rsid w:val="004314B6"/>
    <w:rsid w:val="00447B3C"/>
    <w:rsid w:val="00484E0F"/>
    <w:rsid w:val="00485873"/>
    <w:rsid w:val="00492A1D"/>
    <w:rsid w:val="004A4DF2"/>
    <w:rsid w:val="004B4A55"/>
    <w:rsid w:val="004D4A39"/>
    <w:rsid w:val="004E4F00"/>
    <w:rsid w:val="00502D7D"/>
    <w:rsid w:val="00517EA9"/>
    <w:rsid w:val="00520FA1"/>
    <w:rsid w:val="00520FB9"/>
    <w:rsid w:val="0054414F"/>
    <w:rsid w:val="00584370"/>
    <w:rsid w:val="005C0026"/>
    <w:rsid w:val="005E1028"/>
    <w:rsid w:val="005E59A7"/>
    <w:rsid w:val="005F5A73"/>
    <w:rsid w:val="0060712D"/>
    <w:rsid w:val="0062337E"/>
    <w:rsid w:val="00641932"/>
    <w:rsid w:val="00694372"/>
    <w:rsid w:val="0069620A"/>
    <w:rsid w:val="006C700A"/>
    <w:rsid w:val="006E5AC3"/>
    <w:rsid w:val="006E73E7"/>
    <w:rsid w:val="006F52EE"/>
    <w:rsid w:val="00707165"/>
    <w:rsid w:val="0071304B"/>
    <w:rsid w:val="00713CC4"/>
    <w:rsid w:val="0072196A"/>
    <w:rsid w:val="007241CD"/>
    <w:rsid w:val="007330F2"/>
    <w:rsid w:val="007634BC"/>
    <w:rsid w:val="007742C7"/>
    <w:rsid w:val="0078078E"/>
    <w:rsid w:val="007A116F"/>
    <w:rsid w:val="007B4EEC"/>
    <w:rsid w:val="007B5E27"/>
    <w:rsid w:val="007C24F8"/>
    <w:rsid w:val="007C51C3"/>
    <w:rsid w:val="007D1625"/>
    <w:rsid w:val="007D7B65"/>
    <w:rsid w:val="007E7565"/>
    <w:rsid w:val="008120BD"/>
    <w:rsid w:val="008620D9"/>
    <w:rsid w:val="008A3270"/>
    <w:rsid w:val="008A44A9"/>
    <w:rsid w:val="008C19A0"/>
    <w:rsid w:val="008D31EE"/>
    <w:rsid w:val="008D3477"/>
    <w:rsid w:val="008E3CF4"/>
    <w:rsid w:val="008E4FEB"/>
    <w:rsid w:val="008E7085"/>
    <w:rsid w:val="008F1735"/>
    <w:rsid w:val="00912585"/>
    <w:rsid w:val="009133EA"/>
    <w:rsid w:val="009209D0"/>
    <w:rsid w:val="00921212"/>
    <w:rsid w:val="00926ED3"/>
    <w:rsid w:val="009304EF"/>
    <w:rsid w:val="00963353"/>
    <w:rsid w:val="0096656F"/>
    <w:rsid w:val="00983819"/>
    <w:rsid w:val="009A621B"/>
    <w:rsid w:val="009E581B"/>
    <w:rsid w:val="009E60E6"/>
    <w:rsid w:val="009F1DD2"/>
    <w:rsid w:val="00A12AE2"/>
    <w:rsid w:val="00A1387C"/>
    <w:rsid w:val="00A2068B"/>
    <w:rsid w:val="00A20BE4"/>
    <w:rsid w:val="00A30B07"/>
    <w:rsid w:val="00A311FB"/>
    <w:rsid w:val="00A31B73"/>
    <w:rsid w:val="00A341B1"/>
    <w:rsid w:val="00A357DD"/>
    <w:rsid w:val="00A503BA"/>
    <w:rsid w:val="00A54AEA"/>
    <w:rsid w:val="00A65D26"/>
    <w:rsid w:val="00A65E04"/>
    <w:rsid w:val="00A74E1F"/>
    <w:rsid w:val="00A84782"/>
    <w:rsid w:val="00AD15D9"/>
    <w:rsid w:val="00AD327A"/>
    <w:rsid w:val="00AD5D26"/>
    <w:rsid w:val="00B11684"/>
    <w:rsid w:val="00B161D9"/>
    <w:rsid w:val="00B17965"/>
    <w:rsid w:val="00B27708"/>
    <w:rsid w:val="00B30C0F"/>
    <w:rsid w:val="00B474EB"/>
    <w:rsid w:val="00B7057C"/>
    <w:rsid w:val="00B72853"/>
    <w:rsid w:val="00B764A5"/>
    <w:rsid w:val="00B861B6"/>
    <w:rsid w:val="00B93886"/>
    <w:rsid w:val="00BA0D92"/>
    <w:rsid w:val="00BB38AE"/>
    <w:rsid w:val="00BB669C"/>
    <w:rsid w:val="00BE5869"/>
    <w:rsid w:val="00BF3D7C"/>
    <w:rsid w:val="00BF73AE"/>
    <w:rsid w:val="00C32F87"/>
    <w:rsid w:val="00C4035B"/>
    <w:rsid w:val="00C83575"/>
    <w:rsid w:val="00C83A9F"/>
    <w:rsid w:val="00CA3E2B"/>
    <w:rsid w:val="00CB59A9"/>
    <w:rsid w:val="00CB59D2"/>
    <w:rsid w:val="00CB605F"/>
    <w:rsid w:val="00CD6099"/>
    <w:rsid w:val="00CE75DA"/>
    <w:rsid w:val="00CF2E01"/>
    <w:rsid w:val="00D13C51"/>
    <w:rsid w:val="00D1624D"/>
    <w:rsid w:val="00D16F45"/>
    <w:rsid w:val="00D31314"/>
    <w:rsid w:val="00D47979"/>
    <w:rsid w:val="00D518E9"/>
    <w:rsid w:val="00D604F2"/>
    <w:rsid w:val="00D676F9"/>
    <w:rsid w:val="00D7165D"/>
    <w:rsid w:val="00D7312C"/>
    <w:rsid w:val="00D75476"/>
    <w:rsid w:val="00D77996"/>
    <w:rsid w:val="00D8695F"/>
    <w:rsid w:val="00DA625E"/>
    <w:rsid w:val="00DB2139"/>
    <w:rsid w:val="00DB468C"/>
    <w:rsid w:val="00DB67BA"/>
    <w:rsid w:val="00DC18D0"/>
    <w:rsid w:val="00DC2DCF"/>
    <w:rsid w:val="00DD4F87"/>
    <w:rsid w:val="00DF64FD"/>
    <w:rsid w:val="00E22208"/>
    <w:rsid w:val="00E23FB0"/>
    <w:rsid w:val="00E27212"/>
    <w:rsid w:val="00E46775"/>
    <w:rsid w:val="00E951B3"/>
    <w:rsid w:val="00EA6A0F"/>
    <w:rsid w:val="00EB7E2A"/>
    <w:rsid w:val="00ED2B9B"/>
    <w:rsid w:val="00F1488C"/>
    <w:rsid w:val="00F24CBD"/>
    <w:rsid w:val="00F302D1"/>
    <w:rsid w:val="00F3702D"/>
    <w:rsid w:val="00F41F4D"/>
    <w:rsid w:val="00F56938"/>
    <w:rsid w:val="00F874AE"/>
    <w:rsid w:val="00FA1B26"/>
    <w:rsid w:val="00FB64B9"/>
    <w:rsid w:val="00FC0BF1"/>
    <w:rsid w:val="00FD4B50"/>
    <w:rsid w:val="00FE1DDC"/>
    <w:rsid w:val="00FE23E4"/>
    <w:rsid w:val="00FE726D"/>
    <w:rsid w:val="00FF4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0586"/>
  <w15:docId w15:val="{BE6DA0A2-8380-4E83-A16A-5B10B4D8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9B3"/>
    <w:rPr>
      <w:lang w:eastAsia="ru-RU"/>
    </w:rPr>
  </w:style>
  <w:style w:type="paragraph" w:styleId="3">
    <w:name w:val="heading 3"/>
    <w:basedOn w:val="a"/>
    <w:next w:val="a"/>
    <w:link w:val="30"/>
    <w:qFormat/>
    <w:rsid w:val="008120B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120BD"/>
    <w:rPr>
      <w:sz w:val="28"/>
      <w:lang w:eastAsia="ru-RU"/>
    </w:rPr>
  </w:style>
  <w:style w:type="paragraph" w:customStyle="1" w:styleId="ConsNormal">
    <w:name w:val="ConsNormal"/>
    <w:rsid w:val="00C32F87"/>
    <w:pPr>
      <w:widowControl w:val="0"/>
      <w:autoSpaceDE w:val="0"/>
      <w:autoSpaceDN w:val="0"/>
      <w:adjustRightInd w:val="0"/>
      <w:ind w:right="19772" w:firstLine="720"/>
    </w:pPr>
    <w:rPr>
      <w:rFonts w:ascii="Arial" w:hAnsi="Arial" w:cs="Arial"/>
      <w:lang w:eastAsia="ru-RU"/>
    </w:rPr>
  </w:style>
  <w:style w:type="paragraph" w:customStyle="1" w:styleId="ConsTitle">
    <w:name w:val="ConsTitle"/>
    <w:rsid w:val="00C32F87"/>
    <w:pPr>
      <w:widowControl w:val="0"/>
      <w:autoSpaceDE w:val="0"/>
      <w:autoSpaceDN w:val="0"/>
      <w:adjustRightInd w:val="0"/>
      <w:ind w:right="19772"/>
    </w:pPr>
    <w:rPr>
      <w:rFonts w:ascii="Arial" w:hAnsi="Arial" w:cs="Arial"/>
      <w:b/>
      <w:bCs/>
      <w:sz w:val="16"/>
      <w:szCs w:val="16"/>
      <w:lang w:eastAsia="ru-RU"/>
    </w:rPr>
  </w:style>
  <w:style w:type="character" w:customStyle="1" w:styleId="ConsPlusNormal">
    <w:name w:val="ConsPlusNormal Знак"/>
    <w:link w:val="ConsPlusNormal0"/>
    <w:locked/>
    <w:rsid w:val="00C32F87"/>
    <w:rPr>
      <w:rFonts w:ascii="Arial" w:hAnsi="Arial"/>
      <w:snapToGrid w:val="0"/>
    </w:rPr>
  </w:style>
  <w:style w:type="paragraph" w:customStyle="1" w:styleId="ConsPlusNormal0">
    <w:name w:val="ConsPlusNormal"/>
    <w:link w:val="ConsPlusNormal"/>
    <w:rsid w:val="00C32F87"/>
    <w:pPr>
      <w:snapToGrid w:val="0"/>
      <w:ind w:firstLine="720"/>
    </w:pPr>
    <w:rPr>
      <w:rFonts w:ascii="Arial" w:hAnsi="Arial"/>
      <w:snapToGrid w:val="0"/>
    </w:rPr>
  </w:style>
  <w:style w:type="character" w:styleId="a3">
    <w:name w:val="Hyperlink"/>
    <w:uiPriority w:val="99"/>
    <w:unhideWhenUsed/>
    <w:rsid w:val="00C32F87"/>
    <w:rPr>
      <w:color w:val="0563C1"/>
      <w:u w:val="single"/>
    </w:rPr>
  </w:style>
  <w:style w:type="paragraph" w:styleId="a4">
    <w:name w:val="header"/>
    <w:basedOn w:val="a"/>
    <w:link w:val="a5"/>
    <w:uiPriority w:val="99"/>
    <w:unhideWhenUsed/>
    <w:rsid w:val="00063E58"/>
    <w:pPr>
      <w:tabs>
        <w:tab w:val="center" w:pos="4677"/>
        <w:tab w:val="right" w:pos="9355"/>
      </w:tabs>
    </w:pPr>
  </w:style>
  <w:style w:type="character" w:customStyle="1" w:styleId="a5">
    <w:name w:val="Верхний колонтитул Знак"/>
    <w:basedOn w:val="a0"/>
    <w:link w:val="a4"/>
    <w:uiPriority w:val="99"/>
    <w:rsid w:val="00063E58"/>
    <w:rPr>
      <w:lang w:eastAsia="ru-RU"/>
    </w:rPr>
  </w:style>
  <w:style w:type="paragraph" w:styleId="a6">
    <w:name w:val="footer"/>
    <w:basedOn w:val="a"/>
    <w:link w:val="a7"/>
    <w:uiPriority w:val="99"/>
    <w:unhideWhenUsed/>
    <w:rsid w:val="00063E58"/>
    <w:pPr>
      <w:tabs>
        <w:tab w:val="center" w:pos="4677"/>
        <w:tab w:val="right" w:pos="9355"/>
      </w:tabs>
    </w:pPr>
  </w:style>
  <w:style w:type="character" w:customStyle="1" w:styleId="a7">
    <w:name w:val="Нижний колонтитул Знак"/>
    <w:basedOn w:val="a0"/>
    <w:link w:val="a6"/>
    <w:uiPriority w:val="99"/>
    <w:rsid w:val="00063E58"/>
    <w:rPr>
      <w:lang w:eastAsia="ru-RU"/>
    </w:rPr>
  </w:style>
  <w:style w:type="paragraph" w:styleId="a8">
    <w:name w:val="No Spacing"/>
    <w:uiPriority w:val="1"/>
    <w:qFormat/>
    <w:rsid w:val="00063E58"/>
    <w:rPr>
      <w:lang w:eastAsia="ru-RU"/>
    </w:rPr>
  </w:style>
  <w:style w:type="paragraph" w:styleId="a9">
    <w:name w:val="Body Text"/>
    <w:basedOn w:val="a"/>
    <w:link w:val="aa"/>
    <w:unhideWhenUsed/>
    <w:rsid w:val="00A74E1F"/>
    <w:pPr>
      <w:keepNext/>
    </w:pPr>
    <w:rPr>
      <w:sz w:val="24"/>
    </w:rPr>
  </w:style>
  <w:style w:type="character" w:customStyle="1" w:styleId="aa">
    <w:name w:val="Основной текст Знак"/>
    <w:basedOn w:val="a0"/>
    <w:link w:val="a9"/>
    <w:rsid w:val="00A74E1F"/>
    <w:rPr>
      <w:sz w:val="24"/>
      <w:lang w:eastAsia="ru-RU"/>
    </w:rPr>
  </w:style>
  <w:style w:type="character" w:customStyle="1" w:styleId="FontStyle13">
    <w:name w:val="Font Style13"/>
    <w:uiPriority w:val="99"/>
    <w:rsid w:val="00E46775"/>
    <w:rPr>
      <w:rFonts w:ascii="Times New Roman" w:hAnsi="Times New Roman" w:cs="Times New Roman"/>
      <w:sz w:val="20"/>
      <w:szCs w:val="20"/>
    </w:rPr>
  </w:style>
  <w:style w:type="paragraph" w:customStyle="1" w:styleId="Style4">
    <w:name w:val="Style4"/>
    <w:basedOn w:val="a"/>
    <w:uiPriority w:val="99"/>
    <w:rsid w:val="00E46775"/>
    <w:pPr>
      <w:widowControl w:val="0"/>
      <w:autoSpaceDE w:val="0"/>
      <w:autoSpaceDN w:val="0"/>
      <w:adjustRightInd w:val="0"/>
      <w:spacing w:line="253" w:lineRule="exact"/>
    </w:pPr>
    <w:rPr>
      <w:sz w:val="24"/>
      <w:szCs w:val="24"/>
    </w:rPr>
  </w:style>
  <w:style w:type="paragraph" w:styleId="ab">
    <w:name w:val="Body Text Indent"/>
    <w:basedOn w:val="a"/>
    <w:link w:val="ac"/>
    <w:uiPriority w:val="99"/>
    <w:unhideWhenUsed/>
    <w:rsid w:val="00D75476"/>
    <w:pPr>
      <w:spacing w:after="120"/>
      <w:ind w:left="283"/>
    </w:pPr>
  </w:style>
  <w:style w:type="character" w:customStyle="1" w:styleId="ac">
    <w:name w:val="Основной текст с отступом Знак"/>
    <w:basedOn w:val="a0"/>
    <w:link w:val="ab"/>
    <w:uiPriority w:val="99"/>
    <w:rsid w:val="00D75476"/>
    <w:rPr>
      <w:lang w:eastAsia="ru-RU"/>
    </w:rPr>
  </w:style>
  <w:style w:type="paragraph" w:styleId="ad">
    <w:name w:val="Balloon Text"/>
    <w:basedOn w:val="a"/>
    <w:link w:val="ae"/>
    <w:uiPriority w:val="99"/>
    <w:semiHidden/>
    <w:unhideWhenUsed/>
    <w:rsid w:val="00484E0F"/>
    <w:rPr>
      <w:rFonts w:ascii="Segoe UI" w:hAnsi="Segoe UI" w:cs="Segoe UI"/>
      <w:sz w:val="18"/>
      <w:szCs w:val="18"/>
    </w:rPr>
  </w:style>
  <w:style w:type="character" w:customStyle="1" w:styleId="ae">
    <w:name w:val="Текст выноски Знак"/>
    <w:basedOn w:val="a0"/>
    <w:link w:val="ad"/>
    <w:uiPriority w:val="99"/>
    <w:semiHidden/>
    <w:rsid w:val="00484E0F"/>
    <w:rPr>
      <w:rFonts w:ascii="Segoe UI" w:hAnsi="Segoe UI" w:cs="Segoe UI"/>
      <w:sz w:val="18"/>
      <w:szCs w:val="18"/>
      <w:lang w:eastAsia="ru-RU"/>
    </w:rPr>
  </w:style>
  <w:style w:type="table" w:styleId="af">
    <w:name w:val="Table Grid"/>
    <w:basedOn w:val="a1"/>
    <w:uiPriority w:val="59"/>
    <w:rsid w:val="003129FF"/>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C428F"/>
    <w:pPr>
      <w:spacing w:after="160" w:line="259" w:lineRule="auto"/>
      <w:ind w:left="720"/>
      <w:contextualSpacing/>
    </w:pPr>
    <w:rPr>
      <w:rFonts w:ascii="Calibri" w:eastAsia="Calibri" w:hAnsi="Calibri"/>
      <w:sz w:val="22"/>
      <w:szCs w:val="22"/>
      <w:lang w:eastAsia="en-US"/>
    </w:rPr>
  </w:style>
  <w:style w:type="paragraph" w:customStyle="1" w:styleId="Text">
    <w:name w:val="Text"/>
    <w:basedOn w:val="a"/>
    <w:uiPriority w:val="99"/>
    <w:rsid w:val="003C428F"/>
    <w:pPr>
      <w:spacing w:after="240"/>
    </w:pPr>
    <w:rPr>
      <w:lang w:val="en-US" w:eastAsia="en-US"/>
    </w:rPr>
  </w:style>
  <w:style w:type="character" w:customStyle="1" w:styleId="apple-converted-space">
    <w:name w:val="apple-converted-space"/>
    <w:rsid w:val="008D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5</Pages>
  <Words>3331</Words>
  <Characters>18988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buhq</dc:creator>
  <cp:lastModifiedBy>k202</cp:lastModifiedBy>
  <cp:revision>52</cp:revision>
  <cp:lastPrinted>2024-04-22T09:23:00Z</cp:lastPrinted>
  <dcterms:created xsi:type="dcterms:W3CDTF">2022-03-30T09:03:00Z</dcterms:created>
  <dcterms:modified xsi:type="dcterms:W3CDTF">2024-09-04T08:17:00Z</dcterms:modified>
</cp:coreProperties>
</file>